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199124" w14:textId="77777777" w:rsidR="00875AA7" w:rsidRPr="00875AA7" w:rsidRDefault="00875AA7" w:rsidP="00875AA7">
      <w:pPr>
        <w:pStyle w:val="Titre1"/>
        <w:rPr>
          <w:lang w:val="fr-FR"/>
        </w:rPr>
      </w:pPr>
      <w:r w:rsidRPr="00875AA7">
        <w:rPr>
          <w:lang w:val="fr-FR"/>
        </w:rPr>
        <w:t>Sécurité des données dans le cloud</w:t>
      </w:r>
    </w:p>
    <w:p w14:paraId="19E1D897" w14:textId="77777777" w:rsidR="00875AA7" w:rsidRPr="00615B69" w:rsidRDefault="00875AA7" w:rsidP="00875AA7">
      <w:pPr>
        <w:spacing w:before="100" w:beforeAutospacing="1" w:after="100" w:afterAutospacing="1" w:line="240" w:lineRule="auto"/>
        <w:outlineLvl w:val="1"/>
        <w:rPr>
          <w:rFonts w:eastAsia="Times New Roman"/>
          <w:bCs/>
          <w:color w:val="8FA2AC"/>
          <w:sz w:val="28"/>
          <w:szCs w:val="28"/>
          <w:lang w:val="fr-FR" w:eastAsia="fr-FR"/>
        </w:rPr>
      </w:pPr>
      <w:r w:rsidRPr="00615B69">
        <w:rPr>
          <w:rFonts w:eastAsia="Times New Roman"/>
          <w:bCs/>
          <w:color w:val="8FA2AC"/>
          <w:sz w:val="28"/>
          <w:szCs w:val="28"/>
          <w:lang w:val="fr-FR" w:eastAsia="fr-FR"/>
        </w:rPr>
        <w:t xml:space="preserve">Endress+Hauser reçoit la certification </w:t>
      </w:r>
      <w:proofErr w:type="spellStart"/>
      <w:r w:rsidRPr="00615B69">
        <w:rPr>
          <w:rFonts w:eastAsia="Times New Roman"/>
          <w:bCs/>
          <w:color w:val="8FA2AC"/>
          <w:sz w:val="28"/>
          <w:szCs w:val="28"/>
          <w:lang w:val="fr-FR" w:eastAsia="fr-FR"/>
        </w:rPr>
        <w:t>StarAudit</w:t>
      </w:r>
      <w:proofErr w:type="spellEnd"/>
      <w:r w:rsidRPr="00615B69">
        <w:rPr>
          <w:rFonts w:eastAsia="Times New Roman"/>
          <w:bCs/>
          <w:color w:val="8FA2AC"/>
          <w:sz w:val="28"/>
          <w:szCs w:val="28"/>
          <w:lang w:val="fr-FR" w:eastAsia="fr-FR"/>
        </w:rPr>
        <w:t xml:space="preserve"> pour la sécurité et la durabilité des services numériques</w:t>
      </w:r>
    </w:p>
    <w:p w14:paraId="083EC96A" w14:textId="77777777" w:rsidR="00875AA7" w:rsidRPr="00615B69" w:rsidRDefault="00875AA7" w:rsidP="00875AA7">
      <w:pPr>
        <w:spacing w:before="100" w:beforeAutospacing="1" w:after="100" w:afterAutospacing="1" w:line="240" w:lineRule="auto"/>
        <w:rPr>
          <w:rFonts w:eastAsia="Times New Roman"/>
          <w:b/>
          <w:szCs w:val="24"/>
          <w:lang w:val="fr-FR" w:eastAsia="fr-FR"/>
        </w:rPr>
      </w:pPr>
      <w:r w:rsidRPr="00615B69">
        <w:rPr>
          <w:rFonts w:eastAsia="Times New Roman"/>
          <w:b/>
          <w:szCs w:val="24"/>
          <w:lang w:val="fr-FR" w:eastAsia="fr-FR"/>
        </w:rPr>
        <w:t xml:space="preserve">Endress+Hauser est la première entreprise industrielle à obtenir la certification </w:t>
      </w:r>
      <w:proofErr w:type="spellStart"/>
      <w:r w:rsidRPr="00615B69">
        <w:rPr>
          <w:rFonts w:eastAsia="Times New Roman"/>
          <w:b/>
          <w:szCs w:val="24"/>
          <w:lang w:val="fr-FR" w:eastAsia="fr-FR"/>
        </w:rPr>
        <w:t>StarAudit</w:t>
      </w:r>
      <w:proofErr w:type="spellEnd"/>
      <w:r w:rsidRPr="00615B69">
        <w:rPr>
          <w:rFonts w:eastAsia="Times New Roman"/>
          <w:b/>
          <w:szCs w:val="24"/>
          <w:lang w:val="fr-FR" w:eastAsia="fr-FR"/>
        </w:rPr>
        <w:t xml:space="preserve">. L'offre </w:t>
      </w:r>
      <w:proofErr w:type="spellStart"/>
      <w:r w:rsidRPr="00615B69">
        <w:rPr>
          <w:rFonts w:eastAsia="Times New Roman"/>
          <w:b/>
          <w:szCs w:val="24"/>
          <w:lang w:val="fr-FR" w:eastAsia="fr-FR"/>
        </w:rPr>
        <w:t>IIoT</w:t>
      </w:r>
      <w:proofErr w:type="spellEnd"/>
      <w:r w:rsidRPr="00615B69">
        <w:rPr>
          <w:rFonts w:eastAsia="Times New Roman"/>
          <w:b/>
          <w:szCs w:val="24"/>
          <w:lang w:val="fr-FR" w:eastAsia="fr-FR"/>
        </w:rPr>
        <w:t xml:space="preserve"> ("</w:t>
      </w:r>
      <w:r w:rsidRPr="001B0916">
        <w:rPr>
          <w:rFonts w:eastAsia="Times New Roman"/>
          <w:b/>
          <w:szCs w:val="24"/>
          <w:lang w:val="fr-FR" w:eastAsia="fr-FR"/>
        </w:rPr>
        <w:t>Internet des objets industriels</w:t>
      </w:r>
      <w:r w:rsidRPr="00615B69">
        <w:rPr>
          <w:rFonts w:eastAsia="Times New Roman"/>
          <w:b/>
          <w:szCs w:val="24"/>
          <w:lang w:val="fr-FR" w:eastAsia="fr-FR"/>
        </w:rPr>
        <w:t xml:space="preserve">") du spécialiste en matière d'instrumentation de mesure a </w:t>
      </w:r>
      <w:r>
        <w:rPr>
          <w:rFonts w:eastAsia="Times New Roman"/>
          <w:b/>
          <w:szCs w:val="24"/>
          <w:lang w:val="fr-FR" w:eastAsia="fr-FR"/>
        </w:rPr>
        <w:t>obtenu</w:t>
      </w:r>
      <w:r w:rsidRPr="00615B69">
        <w:rPr>
          <w:rFonts w:eastAsia="Times New Roman"/>
          <w:b/>
          <w:szCs w:val="24"/>
          <w:lang w:val="fr-FR" w:eastAsia="fr-FR"/>
        </w:rPr>
        <w:t xml:space="preserve"> la certification quatre étoiles d'</w:t>
      </w:r>
      <w:proofErr w:type="spellStart"/>
      <w:r w:rsidRPr="00615B69">
        <w:rPr>
          <w:rFonts w:eastAsia="Times New Roman"/>
          <w:b/>
          <w:szCs w:val="24"/>
          <w:lang w:val="fr-FR" w:eastAsia="fr-FR"/>
        </w:rPr>
        <w:t>EuroCloud</w:t>
      </w:r>
      <w:proofErr w:type="spellEnd"/>
      <w:r w:rsidRPr="00615B69">
        <w:rPr>
          <w:rFonts w:eastAsia="Times New Roman"/>
          <w:b/>
          <w:szCs w:val="24"/>
          <w:lang w:val="fr-FR" w:eastAsia="fr-FR"/>
        </w:rPr>
        <w:t xml:space="preserve">. Dans le cadre de la certification, tous les domaines pertinents pour la collecte de données dans les applications </w:t>
      </w:r>
      <w:r>
        <w:rPr>
          <w:rFonts w:eastAsia="Times New Roman"/>
          <w:b/>
          <w:szCs w:val="24"/>
          <w:lang w:val="fr-FR" w:eastAsia="fr-FR"/>
        </w:rPr>
        <w:t>C</w:t>
      </w:r>
      <w:r w:rsidRPr="00615B69">
        <w:rPr>
          <w:rFonts w:eastAsia="Times New Roman"/>
          <w:b/>
          <w:szCs w:val="24"/>
          <w:lang w:val="fr-FR" w:eastAsia="fr-FR"/>
        </w:rPr>
        <w:t xml:space="preserve">loud ont été examinés. </w:t>
      </w:r>
    </w:p>
    <w:p w14:paraId="6BC18F98" w14:textId="77777777" w:rsidR="00875AA7" w:rsidRPr="00615B69" w:rsidRDefault="00875AA7" w:rsidP="00875AA7">
      <w:pPr>
        <w:spacing w:before="100" w:beforeAutospacing="1" w:after="100" w:afterAutospacing="1" w:line="240" w:lineRule="auto"/>
        <w:rPr>
          <w:rFonts w:eastAsia="Times New Roman"/>
          <w:szCs w:val="24"/>
          <w:lang w:val="fr-FR" w:eastAsia="fr-FR"/>
        </w:rPr>
      </w:pPr>
      <w:r w:rsidRPr="00615B69">
        <w:rPr>
          <w:rFonts w:eastAsia="Times New Roman"/>
          <w:szCs w:val="24"/>
          <w:lang w:val="fr-FR" w:eastAsia="fr-FR"/>
        </w:rPr>
        <w:t xml:space="preserve">Endress+Hauser </w:t>
      </w:r>
      <w:r>
        <w:rPr>
          <w:rFonts w:eastAsia="Times New Roman"/>
          <w:szCs w:val="24"/>
          <w:lang w:val="fr-FR" w:eastAsia="fr-FR"/>
        </w:rPr>
        <w:t>donne</w:t>
      </w:r>
      <w:r w:rsidRPr="00615B69">
        <w:rPr>
          <w:rFonts w:eastAsia="Times New Roman"/>
          <w:szCs w:val="24"/>
          <w:lang w:val="fr-FR" w:eastAsia="fr-FR"/>
        </w:rPr>
        <w:t xml:space="preserve"> la priorité absolue à la sécurité des données lors du développement d'applications </w:t>
      </w:r>
      <w:r>
        <w:rPr>
          <w:rFonts w:eastAsia="Times New Roman"/>
          <w:szCs w:val="24"/>
          <w:lang w:val="fr-FR" w:eastAsia="fr-FR"/>
        </w:rPr>
        <w:t>C</w:t>
      </w:r>
      <w:r w:rsidRPr="00615B69">
        <w:rPr>
          <w:rFonts w:eastAsia="Times New Roman"/>
          <w:szCs w:val="24"/>
          <w:lang w:val="fr-FR" w:eastAsia="fr-FR"/>
        </w:rPr>
        <w:t>loud. "</w:t>
      </w:r>
      <w:r>
        <w:rPr>
          <w:rFonts w:eastAsia="Times New Roman"/>
          <w:szCs w:val="24"/>
          <w:lang w:val="fr-FR" w:eastAsia="fr-FR"/>
        </w:rPr>
        <w:t>Lors des discussions</w:t>
      </w:r>
      <w:r w:rsidRPr="00615B69">
        <w:rPr>
          <w:rFonts w:eastAsia="Times New Roman"/>
          <w:szCs w:val="24"/>
          <w:lang w:val="fr-FR" w:eastAsia="fr-FR"/>
        </w:rPr>
        <w:t xml:space="preserve"> avec les clients, la deuxième question qui est presque toujours posée concerne nos </w:t>
      </w:r>
      <w:r>
        <w:rPr>
          <w:rFonts w:eastAsia="Times New Roman"/>
          <w:szCs w:val="24"/>
          <w:lang w:val="fr-FR" w:eastAsia="fr-FR"/>
        </w:rPr>
        <w:t xml:space="preserve">standards </w:t>
      </w:r>
      <w:r w:rsidRPr="00615B69">
        <w:rPr>
          <w:rFonts w:eastAsia="Times New Roman"/>
          <w:szCs w:val="24"/>
          <w:lang w:val="fr-FR" w:eastAsia="fr-FR"/>
        </w:rPr>
        <w:t xml:space="preserve">de sécurité et les mesures pour les assurer", déclare Thomas Schmidt, chef de projet </w:t>
      </w:r>
      <w:proofErr w:type="spellStart"/>
      <w:r w:rsidRPr="00615B69">
        <w:rPr>
          <w:rFonts w:eastAsia="Times New Roman"/>
          <w:szCs w:val="24"/>
          <w:lang w:val="fr-FR" w:eastAsia="fr-FR"/>
        </w:rPr>
        <w:t>StarAudit</w:t>
      </w:r>
      <w:proofErr w:type="spellEnd"/>
      <w:r w:rsidRPr="00615B69">
        <w:rPr>
          <w:rFonts w:eastAsia="Times New Roman"/>
          <w:szCs w:val="24"/>
          <w:lang w:val="fr-FR" w:eastAsia="fr-FR"/>
        </w:rPr>
        <w:t xml:space="preserve"> chez Endress+Hauser, "c'est pourquoi nous avons décidé d'effectuer un audit complet par l'intermédiaire d'un organisme indépendant"</w:t>
      </w:r>
      <w:r>
        <w:rPr>
          <w:rFonts w:eastAsia="Times New Roman"/>
          <w:szCs w:val="24"/>
          <w:lang w:val="fr-FR" w:eastAsia="fr-FR"/>
        </w:rPr>
        <w:t>.</w:t>
      </w:r>
    </w:p>
    <w:p w14:paraId="7BAE9ADF" w14:textId="77777777" w:rsidR="00875AA7" w:rsidRPr="00615B69" w:rsidRDefault="00875AA7" w:rsidP="00875AA7">
      <w:pPr>
        <w:spacing w:before="100" w:beforeAutospacing="1" w:after="100" w:afterAutospacing="1" w:line="240" w:lineRule="auto"/>
        <w:rPr>
          <w:rFonts w:eastAsia="Times New Roman"/>
          <w:szCs w:val="24"/>
          <w:lang w:val="fr-FR" w:eastAsia="fr-FR"/>
        </w:rPr>
      </w:pPr>
      <w:r w:rsidRPr="00615B69">
        <w:rPr>
          <w:rFonts w:eastAsia="Times New Roman"/>
          <w:szCs w:val="24"/>
          <w:lang w:val="fr-FR" w:eastAsia="fr-FR"/>
        </w:rPr>
        <w:t xml:space="preserve">Le certificat </w:t>
      </w:r>
      <w:proofErr w:type="spellStart"/>
      <w:r w:rsidRPr="00615B69">
        <w:rPr>
          <w:rFonts w:eastAsia="Times New Roman"/>
          <w:szCs w:val="24"/>
          <w:lang w:val="fr-FR" w:eastAsia="fr-FR"/>
        </w:rPr>
        <w:t>StarAudit</w:t>
      </w:r>
      <w:proofErr w:type="spellEnd"/>
      <w:r w:rsidRPr="00615B69">
        <w:rPr>
          <w:rFonts w:eastAsia="Times New Roman"/>
          <w:szCs w:val="24"/>
          <w:lang w:val="fr-FR" w:eastAsia="fr-FR"/>
        </w:rPr>
        <w:t xml:space="preserve"> confirme que les services Web sont basés sur des </w:t>
      </w:r>
      <w:r>
        <w:rPr>
          <w:rFonts w:eastAsia="Times New Roman"/>
          <w:szCs w:val="24"/>
          <w:lang w:val="fr-FR" w:eastAsia="fr-FR"/>
        </w:rPr>
        <w:t>standards</w:t>
      </w:r>
      <w:r w:rsidRPr="00615B69">
        <w:rPr>
          <w:rFonts w:eastAsia="Times New Roman"/>
          <w:szCs w:val="24"/>
          <w:lang w:val="fr-FR" w:eastAsia="fr-FR"/>
        </w:rPr>
        <w:t xml:space="preserve"> de sécurité spécifiques et qu'ils ont été validés en conséquence. Cela offre une évaluation traçable de la qualité des services </w:t>
      </w:r>
      <w:r>
        <w:rPr>
          <w:rFonts w:eastAsia="Times New Roman"/>
          <w:szCs w:val="24"/>
          <w:lang w:val="fr-FR" w:eastAsia="fr-FR"/>
        </w:rPr>
        <w:t>C</w:t>
      </w:r>
      <w:r w:rsidRPr="00615B69">
        <w:rPr>
          <w:rFonts w:eastAsia="Times New Roman"/>
          <w:szCs w:val="24"/>
          <w:lang w:val="fr-FR" w:eastAsia="fr-FR"/>
        </w:rPr>
        <w:t xml:space="preserve">loud grâce à un processus de certification </w:t>
      </w:r>
      <w:r>
        <w:rPr>
          <w:rFonts w:eastAsia="Times New Roman"/>
          <w:szCs w:val="24"/>
          <w:lang w:val="fr-FR" w:eastAsia="fr-FR"/>
        </w:rPr>
        <w:t xml:space="preserve">solide et </w:t>
      </w:r>
      <w:r w:rsidRPr="00615B69">
        <w:rPr>
          <w:rFonts w:eastAsia="Times New Roman"/>
          <w:szCs w:val="24"/>
          <w:lang w:val="fr-FR" w:eastAsia="fr-FR"/>
        </w:rPr>
        <w:t xml:space="preserve">transparent. L'objectif est de renforcer la confiance des clients et des utilisateurs dans les services </w:t>
      </w:r>
      <w:r>
        <w:rPr>
          <w:rFonts w:eastAsia="Times New Roman"/>
          <w:szCs w:val="24"/>
          <w:lang w:val="fr-FR" w:eastAsia="fr-FR"/>
        </w:rPr>
        <w:t>C</w:t>
      </w:r>
      <w:r w:rsidRPr="00615B69">
        <w:rPr>
          <w:rFonts w:eastAsia="Times New Roman"/>
          <w:szCs w:val="24"/>
          <w:lang w:val="fr-FR" w:eastAsia="fr-FR"/>
        </w:rPr>
        <w:t xml:space="preserve">loud. Le certificat a été officiellement remis à Zurich en </w:t>
      </w:r>
      <w:r>
        <w:rPr>
          <w:rFonts w:eastAsia="Times New Roman"/>
          <w:szCs w:val="24"/>
          <w:lang w:val="fr-FR" w:eastAsia="fr-FR"/>
        </w:rPr>
        <w:t>A</w:t>
      </w:r>
      <w:r w:rsidRPr="00615B69">
        <w:rPr>
          <w:rFonts w:eastAsia="Times New Roman"/>
          <w:szCs w:val="24"/>
          <w:lang w:val="fr-FR" w:eastAsia="fr-FR"/>
        </w:rPr>
        <w:t xml:space="preserve">vril. </w:t>
      </w:r>
    </w:p>
    <w:p w14:paraId="74786980" w14:textId="77777777" w:rsidR="00875AA7" w:rsidRPr="00615B69" w:rsidRDefault="00875AA7" w:rsidP="00875AA7">
      <w:pPr>
        <w:spacing w:before="100" w:beforeAutospacing="1" w:after="100" w:afterAutospacing="1" w:line="240" w:lineRule="auto"/>
        <w:outlineLvl w:val="2"/>
        <w:rPr>
          <w:rFonts w:eastAsia="Times New Roman"/>
          <w:b/>
          <w:bCs/>
          <w:szCs w:val="27"/>
          <w:lang w:val="fr-FR" w:eastAsia="fr-FR"/>
        </w:rPr>
      </w:pPr>
      <w:r w:rsidRPr="00615B69">
        <w:rPr>
          <w:rFonts w:eastAsia="Times New Roman"/>
          <w:b/>
          <w:bCs/>
          <w:szCs w:val="27"/>
          <w:lang w:val="fr-FR" w:eastAsia="fr-FR"/>
        </w:rPr>
        <w:t xml:space="preserve">Offre </w:t>
      </w:r>
      <w:proofErr w:type="spellStart"/>
      <w:r w:rsidRPr="00615B69">
        <w:rPr>
          <w:rFonts w:eastAsia="Times New Roman"/>
          <w:b/>
          <w:bCs/>
          <w:szCs w:val="27"/>
          <w:lang w:val="fr-FR" w:eastAsia="fr-FR"/>
        </w:rPr>
        <w:t>IIoT</w:t>
      </w:r>
      <w:proofErr w:type="spellEnd"/>
      <w:r w:rsidRPr="00615B69">
        <w:rPr>
          <w:rFonts w:eastAsia="Times New Roman"/>
          <w:b/>
          <w:bCs/>
          <w:szCs w:val="27"/>
          <w:lang w:val="fr-FR" w:eastAsia="fr-FR"/>
        </w:rPr>
        <w:t xml:space="preserve"> d'Endress+Hauser</w:t>
      </w:r>
    </w:p>
    <w:p w14:paraId="4A744384" w14:textId="77777777" w:rsidR="00875AA7" w:rsidRPr="00615B69" w:rsidRDefault="00875AA7" w:rsidP="00875AA7">
      <w:pPr>
        <w:spacing w:before="100" w:beforeAutospacing="1" w:after="100" w:afterAutospacing="1" w:line="240" w:lineRule="auto"/>
        <w:rPr>
          <w:rFonts w:eastAsia="Times New Roman"/>
          <w:lang w:val="fr-FR" w:eastAsia="fr-FR"/>
        </w:rPr>
      </w:pPr>
      <w:r w:rsidRPr="00615B69">
        <w:rPr>
          <w:rFonts w:eastAsia="Times New Roman"/>
          <w:lang w:val="fr-FR" w:eastAsia="fr-FR"/>
        </w:rPr>
        <w:t xml:space="preserve">Grâce à ses produits et services numériques, Endress+Hauser aide ses clients à optimiser les process et ainsi </w:t>
      </w:r>
      <w:r>
        <w:rPr>
          <w:rFonts w:eastAsia="Times New Roman"/>
          <w:lang w:val="fr-FR" w:eastAsia="fr-FR"/>
        </w:rPr>
        <w:t xml:space="preserve">à </w:t>
      </w:r>
      <w:r w:rsidRPr="00615B69">
        <w:rPr>
          <w:rFonts w:eastAsia="Times New Roman"/>
          <w:lang w:val="fr-FR" w:eastAsia="fr-FR"/>
        </w:rPr>
        <w:t xml:space="preserve">augmenter l'efficacité de leurs installations. Avec l'application </w:t>
      </w:r>
      <w:r>
        <w:rPr>
          <w:rFonts w:eastAsia="Times New Roman"/>
          <w:lang w:val="fr-FR" w:eastAsia="fr-FR"/>
        </w:rPr>
        <w:t>web Analytics</w:t>
      </w:r>
      <w:r w:rsidRPr="00615B69">
        <w:rPr>
          <w:rFonts w:eastAsia="Times New Roman"/>
          <w:lang w:val="fr-FR" w:eastAsia="fr-FR"/>
        </w:rPr>
        <w:t xml:space="preserve">, tous les appareils de terrain d'une usine, y compris ceux de tiers, peuvent être rapidement </w:t>
      </w:r>
      <w:r>
        <w:rPr>
          <w:rFonts w:eastAsia="Times New Roman"/>
          <w:lang w:val="fr-FR" w:eastAsia="fr-FR"/>
        </w:rPr>
        <w:t>répertoriés</w:t>
      </w:r>
      <w:r w:rsidRPr="00615B69">
        <w:rPr>
          <w:rFonts w:eastAsia="Times New Roman"/>
          <w:lang w:val="fr-FR" w:eastAsia="fr-FR"/>
        </w:rPr>
        <w:t xml:space="preserve"> et analysés. Cela réduit considérablement le temps requis pour un inventaire de la base installée. </w:t>
      </w:r>
    </w:p>
    <w:p w14:paraId="694F0E12" w14:textId="77777777" w:rsidR="00875AA7" w:rsidRPr="00615B69" w:rsidRDefault="00875AA7" w:rsidP="00875AA7">
      <w:pPr>
        <w:spacing w:before="100" w:beforeAutospacing="1" w:after="100" w:afterAutospacing="1" w:line="240" w:lineRule="auto"/>
        <w:rPr>
          <w:rFonts w:eastAsia="Times New Roman"/>
          <w:lang w:val="fr-FR" w:eastAsia="fr-FR"/>
        </w:rPr>
      </w:pPr>
      <w:r w:rsidRPr="00615B69">
        <w:rPr>
          <w:rFonts w:eastAsia="Times New Roman"/>
          <w:lang w:val="fr-FR" w:eastAsia="fr-FR"/>
        </w:rPr>
        <w:t xml:space="preserve">En outre, l'application permet également </w:t>
      </w:r>
      <w:r>
        <w:rPr>
          <w:rFonts w:eastAsia="Times New Roman"/>
          <w:lang w:val="fr-FR" w:eastAsia="fr-FR"/>
        </w:rPr>
        <w:t>d’identifier</w:t>
      </w:r>
      <w:r w:rsidRPr="00615B69">
        <w:rPr>
          <w:rFonts w:eastAsia="Times New Roman"/>
          <w:lang w:val="fr-FR" w:eastAsia="fr-FR"/>
        </w:rPr>
        <w:t xml:space="preserve"> les points de mesure critiques et indique les possibilités </w:t>
      </w:r>
      <w:r>
        <w:rPr>
          <w:rFonts w:eastAsia="Times New Roman"/>
          <w:lang w:val="fr-FR" w:eastAsia="fr-FR"/>
        </w:rPr>
        <w:t>de standardisation</w:t>
      </w:r>
      <w:r w:rsidRPr="00615B69">
        <w:rPr>
          <w:rFonts w:eastAsia="Times New Roman"/>
          <w:lang w:val="fr-FR" w:eastAsia="fr-FR"/>
        </w:rPr>
        <w:t xml:space="preserve">. D'autres informations, </w:t>
      </w:r>
      <w:r>
        <w:rPr>
          <w:rFonts w:eastAsia="Times New Roman"/>
          <w:lang w:val="fr-FR" w:eastAsia="fr-FR"/>
        </w:rPr>
        <w:t xml:space="preserve">comme </w:t>
      </w:r>
      <w:r w:rsidRPr="00615B69">
        <w:rPr>
          <w:rFonts w:eastAsia="Times New Roman"/>
          <w:lang w:val="fr-FR" w:eastAsia="fr-FR"/>
        </w:rPr>
        <w:t xml:space="preserve">par exemple </w:t>
      </w:r>
      <w:r>
        <w:rPr>
          <w:rFonts w:eastAsia="Times New Roman"/>
          <w:lang w:val="fr-FR" w:eastAsia="fr-FR"/>
        </w:rPr>
        <w:t>les produits successeurs de gammes en arrêt de produit</w:t>
      </w:r>
      <w:r w:rsidRPr="00615B69">
        <w:rPr>
          <w:rFonts w:eastAsia="Times New Roman"/>
          <w:lang w:val="fr-FR" w:eastAsia="fr-FR"/>
        </w:rPr>
        <w:t xml:space="preserve">, sont également affichées. </w:t>
      </w:r>
    </w:p>
    <w:p w14:paraId="18DBB0B1" w14:textId="77777777" w:rsidR="00875AA7" w:rsidRPr="00615B69" w:rsidRDefault="00875AA7" w:rsidP="00875AA7">
      <w:pPr>
        <w:spacing w:before="100" w:beforeAutospacing="1" w:after="100" w:afterAutospacing="1" w:line="240" w:lineRule="auto"/>
        <w:outlineLvl w:val="2"/>
        <w:rPr>
          <w:rFonts w:eastAsia="Times New Roman"/>
          <w:b/>
          <w:bCs/>
          <w:lang w:val="fr-FR" w:eastAsia="fr-FR"/>
        </w:rPr>
      </w:pPr>
      <w:proofErr w:type="spellStart"/>
      <w:r w:rsidRPr="00615B69">
        <w:rPr>
          <w:rFonts w:eastAsia="Times New Roman"/>
          <w:b/>
          <w:bCs/>
          <w:lang w:val="fr-FR" w:eastAsia="fr-FR"/>
        </w:rPr>
        <w:t>EuroCloud</w:t>
      </w:r>
      <w:proofErr w:type="spellEnd"/>
      <w:r w:rsidRPr="00615B69">
        <w:rPr>
          <w:rFonts w:eastAsia="Times New Roman"/>
          <w:b/>
          <w:bCs/>
          <w:lang w:val="fr-FR" w:eastAsia="fr-FR"/>
        </w:rPr>
        <w:t xml:space="preserve"> promeut le </w:t>
      </w:r>
      <w:r>
        <w:rPr>
          <w:rFonts w:eastAsia="Times New Roman"/>
          <w:b/>
          <w:bCs/>
          <w:lang w:val="fr-FR" w:eastAsia="fr-FR"/>
        </w:rPr>
        <w:t>C</w:t>
      </w:r>
      <w:r w:rsidRPr="00615B69">
        <w:rPr>
          <w:rFonts w:eastAsia="Times New Roman"/>
          <w:b/>
          <w:bCs/>
          <w:lang w:val="fr-FR" w:eastAsia="fr-FR"/>
        </w:rPr>
        <w:t xml:space="preserve">loud </w:t>
      </w:r>
      <w:proofErr w:type="spellStart"/>
      <w:r>
        <w:rPr>
          <w:rFonts w:eastAsia="Times New Roman"/>
          <w:b/>
          <w:bCs/>
          <w:lang w:val="fr-FR" w:eastAsia="fr-FR"/>
        </w:rPr>
        <w:t>C</w:t>
      </w:r>
      <w:r w:rsidRPr="00615B69">
        <w:rPr>
          <w:rFonts w:eastAsia="Times New Roman"/>
          <w:b/>
          <w:bCs/>
          <w:lang w:val="fr-FR" w:eastAsia="fr-FR"/>
        </w:rPr>
        <w:t>omputing</w:t>
      </w:r>
      <w:proofErr w:type="spellEnd"/>
    </w:p>
    <w:p w14:paraId="3F163C36" w14:textId="77777777" w:rsidR="00875AA7" w:rsidRDefault="00875AA7" w:rsidP="00875AA7">
      <w:pPr>
        <w:spacing w:before="100" w:beforeAutospacing="1" w:after="100" w:afterAutospacing="1" w:line="240" w:lineRule="auto"/>
        <w:rPr>
          <w:rFonts w:eastAsia="Times New Roman"/>
          <w:lang w:val="fr-FR" w:eastAsia="fr-FR"/>
        </w:rPr>
      </w:pPr>
      <w:proofErr w:type="spellStart"/>
      <w:r w:rsidRPr="00615B69">
        <w:rPr>
          <w:rFonts w:eastAsia="Times New Roman"/>
          <w:lang w:val="fr-FR" w:eastAsia="fr-FR"/>
        </w:rPr>
        <w:t>EuroCloud</w:t>
      </w:r>
      <w:proofErr w:type="spellEnd"/>
      <w:r w:rsidRPr="00615B69">
        <w:rPr>
          <w:rFonts w:eastAsia="Times New Roman"/>
          <w:lang w:val="fr-FR" w:eastAsia="fr-FR"/>
        </w:rPr>
        <w:t xml:space="preserve"> est une organisation indépendante à but non lucratif pour la promotion du </w:t>
      </w:r>
      <w:r>
        <w:rPr>
          <w:rFonts w:eastAsia="Times New Roman"/>
          <w:lang w:val="fr-FR" w:eastAsia="fr-FR"/>
        </w:rPr>
        <w:t>C</w:t>
      </w:r>
      <w:r w:rsidRPr="00615B69">
        <w:rPr>
          <w:rFonts w:eastAsia="Times New Roman"/>
          <w:lang w:val="fr-FR" w:eastAsia="fr-FR"/>
        </w:rPr>
        <w:t xml:space="preserve">loud </w:t>
      </w:r>
      <w:proofErr w:type="spellStart"/>
      <w:r>
        <w:rPr>
          <w:rFonts w:eastAsia="Times New Roman"/>
          <w:lang w:val="fr-FR" w:eastAsia="fr-FR"/>
        </w:rPr>
        <w:t>C</w:t>
      </w:r>
      <w:r w:rsidRPr="00615B69">
        <w:rPr>
          <w:rFonts w:eastAsia="Times New Roman"/>
          <w:lang w:val="fr-FR" w:eastAsia="fr-FR"/>
        </w:rPr>
        <w:t>omputing</w:t>
      </w:r>
      <w:proofErr w:type="spellEnd"/>
      <w:r w:rsidRPr="00615B69">
        <w:rPr>
          <w:rFonts w:eastAsia="Times New Roman"/>
          <w:lang w:val="fr-FR" w:eastAsia="fr-FR"/>
        </w:rPr>
        <w:t xml:space="preserve">. Elle s'est engagée à développer un marché numérique européen commun et un dialogue ouvert entre tous les partenaires, afin de stimuler </w:t>
      </w:r>
      <w:r>
        <w:rPr>
          <w:rFonts w:eastAsia="Times New Roman"/>
          <w:lang w:val="fr-FR" w:eastAsia="fr-FR"/>
        </w:rPr>
        <w:t>les</w:t>
      </w:r>
      <w:r w:rsidRPr="00615B69">
        <w:rPr>
          <w:rFonts w:eastAsia="Times New Roman"/>
          <w:lang w:val="fr-FR" w:eastAsia="fr-FR"/>
        </w:rPr>
        <w:t xml:space="preserve"> nouveaux développements. </w:t>
      </w:r>
    </w:p>
    <w:p w14:paraId="5310A926" w14:textId="77777777" w:rsidR="00875AA7" w:rsidRPr="00615B69" w:rsidRDefault="00875AA7" w:rsidP="00875AA7">
      <w:pPr>
        <w:spacing w:before="100" w:beforeAutospacing="1" w:after="100" w:afterAutospacing="1" w:line="240" w:lineRule="auto"/>
        <w:rPr>
          <w:rFonts w:eastAsia="Times New Roman"/>
          <w:lang w:val="fr-FR" w:eastAsia="fr-FR"/>
        </w:rPr>
      </w:pPr>
      <w:r>
        <w:rPr>
          <w:noProof/>
          <w:lang w:val="en-GB" w:eastAsia="en-GB"/>
        </w:rPr>
        <w:lastRenderedPageBreak/>
        <w:drawing>
          <wp:inline distT="0" distB="0" distL="0" distR="0" wp14:anchorId="00E1D9F9" wp14:editId="7373D628">
            <wp:extent cx="2161032" cy="1338072"/>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erleihung Zertifikat bearb detail klein min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1032" cy="1338072"/>
                    </a:xfrm>
                    <a:prstGeom prst="rect">
                      <a:avLst/>
                    </a:prstGeom>
                  </pic:spPr>
                </pic:pic>
              </a:graphicData>
            </a:graphic>
          </wp:inline>
        </w:drawing>
      </w:r>
    </w:p>
    <w:p w14:paraId="41360639" w14:textId="77777777" w:rsidR="00875AA7" w:rsidRPr="00615B69" w:rsidRDefault="00875AA7" w:rsidP="00875AA7">
      <w:pPr>
        <w:rPr>
          <w:lang w:val="fr-FR"/>
        </w:rPr>
      </w:pPr>
      <w:r w:rsidRPr="00615B69">
        <w:rPr>
          <w:b/>
          <w:lang w:val="fr-FR"/>
        </w:rPr>
        <w:t>EH_presentation_certificate.jpg</w:t>
      </w:r>
      <w:r w:rsidRPr="00615B69">
        <w:rPr>
          <w:b/>
          <w:lang w:val="fr-FR"/>
        </w:rPr>
        <w:br/>
      </w:r>
      <w:r w:rsidRPr="003D69C5">
        <w:rPr>
          <w:lang w:val="fr-FR"/>
        </w:rPr>
        <w:t xml:space="preserve"> </w:t>
      </w:r>
      <w:r w:rsidRPr="00615B69">
        <w:rPr>
          <w:lang w:val="fr-FR"/>
        </w:rPr>
        <w:t>De gauche à droite</w:t>
      </w:r>
      <w:r>
        <w:rPr>
          <w:lang w:val="fr-FR"/>
        </w:rPr>
        <w:t xml:space="preserve"> </w:t>
      </w:r>
      <w:r w:rsidRPr="00615B69">
        <w:rPr>
          <w:lang w:val="fr-FR"/>
        </w:rPr>
        <w:t xml:space="preserve">: Martin </w:t>
      </w:r>
      <w:proofErr w:type="spellStart"/>
      <w:r w:rsidRPr="00615B69">
        <w:rPr>
          <w:lang w:val="fr-FR"/>
        </w:rPr>
        <w:t>Andenmatten</w:t>
      </w:r>
      <w:proofErr w:type="spellEnd"/>
      <w:r w:rsidRPr="00615B69">
        <w:rPr>
          <w:lang w:val="fr-FR"/>
        </w:rPr>
        <w:t xml:space="preserve"> (</w:t>
      </w:r>
      <w:proofErr w:type="spellStart"/>
      <w:r w:rsidRPr="00615B69">
        <w:rPr>
          <w:lang w:val="fr-FR"/>
        </w:rPr>
        <w:t>EuroCloud</w:t>
      </w:r>
      <w:proofErr w:type="spellEnd"/>
      <w:r w:rsidRPr="00615B69">
        <w:rPr>
          <w:lang w:val="fr-FR"/>
        </w:rPr>
        <w:t xml:space="preserve"> </w:t>
      </w:r>
      <w:proofErr w:type="spellStart"/>
      <w:r w:rsidRPr="00615B69">
        <w:rPr>
          <w:lang w:val="fr-FR"/>
        </w:rPr>
        <w:t>Swiss</w:t>
      </w:r>
      <w:proofErr w:type="spellEnd"/>
      <w:r w:rsidRPr="00615B69">
        <w:rPr>
          <w:lang w:val="fr-FR"/>
        </w:rPr>
        <w:t>), Thomas Schmidt</w:t>
      </w:r>
      <w:r>
        <w:rPr>
          <w:lang w:val="fr-FR"/>
        </w:rPr>
        <w:t xml:space="preserve"> (Endress+Hauser), </w:t>
      </w:r>
      <w:r w:rsidRPr="00615B69">
        <w:rPr>
          <w:lang w:val="fr-FR"/>
        </w:rPr>
        <w:t>Andreas Hofmann</w:t>
      </w:r>
      <w:r>
        <w:rPr>
          <w:lang w:val="fr-FR"/>
        </w:rPr>
        <w:t xml:space="preserve"> (Endress+Hauser) et Christian </w:t>
      </w:r>
      <w:proofErr w:type="spellStart"/>
      <w:r>
        <w:rPr>
          <w:lang w:val="fr-FR"/>
        </w:rPr>
        <w:t>Laux</w:t>
      </w:r>
      <w:proofErr w:type="spellEnd"/>
      <w:r>
        <w:rPr>
          <w:lang w:val="fr-FR"/>
        </w:rPr>
        <w:t xml:space="preserve"> (</w:t>
      </w:r>
      <w:proofErr w:type="spellStart"/>
      <w:r>
        <w:rPr>
          <w:lang w:val="fr-FR"/>
        </w:rPr>
        <w:t>Laux</w:t>
      </w:r>
      <w:proofErr w:type="spellEnd"/>
      <w:r>
        <w:rPr>
          <w:lang w:val="fr-FR"/>
        </w:rPr>
        <w:t xml:space="preserve"> Avocats) lors de la remise du certificat à Zurich</w:t>
      </w:r>
      <w:r w:rsidRPr="00615B69">
        <w:rPr>
          <w:lang w:val="fr-FR"/>
        </w:rPr>
        <w:t>. (Photo</w:t>
      </w:r>
      <w:r>
        <w:rPr>
          <w:lang w:val="fr-FR"/>
        </w:rPr>
        <w:t xml:space="preserve"> </w:t>
      </w:r>
      <w:r w:rsidRPr="00615B69">
        <w:rPr>
          <w:lang w:val="fr-FR"/>
        </w:rPr>
        <w:t>: ©</w:t>
      </w:r>
      <w:proofErr w:type="spellStart"/>
      <w:r w:rsidRPr="00615B69">
        <w:rPr>
          <w:lang w:val="fr-FR"/>
        </w:rPr>
        <w:t>Netzmedien</w:t>
      </w:r>
      <w:proofErr w:type="spellEnd"/>
      <w:r w:rsidRPr="00615B69">
        <w:rPr>
          <w:lang w:val="fr-FR"/>
        </w:rPr>
        <w:t>)</w:t>
      </w:r>
    </w:p>
    <w:p w14:paraId="5099965E" w14:textId="77777777" w:rsidR="00875AA7" w:rsidRDefault="00875AA7" w:rsidP="00875AA7">
      <w:pPr>
        <w:rPr>
          <w:lang w:val="fr-FR"/>
        </w:rPr>
      </w:pPr>
    </w:p>
    <w:p w14:paraId="2F2A6FF0" w14:textId="77777777" w:rsidR="00875AA7" w:rsidRDefault="00875AA7" w:rsidP="00875AA7">
      <w:pPr>
        <w:rPr>
          <w:lang w:val="fr-FR"/>
        </w:rPr>
      </w:pPr>
      <w:r>
        <w:rPr>
          <w:rFonts w:cs="Arial"/>
          <w:noProof/>
          <w:color w:val="191917"/>
          <w:lang w:val="en-GB" w:eastAsia="en-GB"/>
        </w:rPr>
        <w:drawing>
          <wp:inline distT="0" distB="0" distL="0" distR="0" wp14:anchorId="3DEBBF48" wp14:editId="18161130">
            <wp:extent cx="2160000" cy="216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H_StarAudit_certificate_smal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0000" cy="2160000"/>
                    </a:xfrm>
                    <a:prstGeom prst="rect">
                      <a:avLst/>
                    </a:prstGeom>
                  </pic:spPr>
                </pic:pic>
              </a:graphicData>
            </a:graphic>
          </wp:inline>
        </w:drawing>
      </w:r>
    </w:p>
    <w:p w14:paraId="0A151139" w14:textId="77777777" w:rsidR="00875AA7" w:rsidRPr="00615B69" w:rsidRDefault="00875AA7" w:rsidP="00875AA7">
      <w:pPr>
        <w:rPr>
          <w:lang w:val="fr-FR"/>
        </w:rPr>
      </w:pPr>
      <w:r w:rsidRPr="00615B69">
        <w:rPr>
          <w:rFonts w:cs="Arial"/>
          <w:b/>
          <w:color w:val="191917"/>
          <w:lang w:val="fr-FR"/>
        </w:rPr>
        <w:t>EH_StarAudit_certificate.jpg</w:t>
      </w:r>
      <w:r w:rsidRPr="00615B69">
        <w:rPr>
          <w:rFonts w:cs="Arial"/>
          <w:color w:val="191917"/>
          <w:lang w:val="fr-FR"/>
        </w:rPr>
        <w:br/>
      </w:r>
      <w:r w:rsidRPr="00615B69">
        <w:rPr>
          <w:lang w:val="fr-FR"/>
        </w:rPr>
        <w:t xml:space="preserve">Endress+Hauser a reçu le certificat </w:t>
      </w:r>
      <w:proofErr w:type="spellStart"/>
      <w:r w:rsidRPr="00615B69">
        <w:rPr>
          <w:lang w:val="fr-FR"/>
        </w:rPr>
        <w:t>StardAudit</w:t>
      </w:r>
      <w:proofErr w:type="spellEnd"/>
      <w:r w:rsidRPr="00615B69">
        <w:rPr>
          <w:lang w:val="fr-FR"/>
        </w:rPr>
        <w:t xml:space="preserve"> d’</w:t>
      </w:r>
      <w:proofErr w:type="spellStart"/>
      <w:r w:rsidRPr="00615B69">
        <w:rPr>
          <w:lang w:val="fr-FR"/>
        </w:rPr>
        <w:t>EuroCloud</w:t>
      </w:r>
      <w:proofErr w:type="spellEnd"/>
    </w:p>
    <w:p w14:paraId="654272AC" w14:textId="77777777" w:rsidR="00875AA7" w:rsidRPr="00A6432F" w:rsidRDefault="00875AA7" w:rsidP="00875AA7">
      <w:pPr>
        <w:rPr>
          <w:lang w:val="fr-FR"/>
        </w:rPr>
      </w:pPr>
    </w:p>
    <w:p w14:paraId="41362ED0" w14:textId="77777777" w:rsidR="00875AA7" w:rsidRDefault="00875AA7" w:rsidP="00875AA7">
      <w:pPr>
        <w:pStyle w:val="Default"/>
        <w:rPr>
          <w:b/>
          <w:noProof/>
          <w:color w:val="auto"/>
          <w:lang w:val="en-US"/>
        </w:rPr>
      </w:pPr>
      <w:r>
        <w:rPr>
          <w:b/>
          <w:noProof/>
          <w:color w:val="auto"/>
          <w:lang w:val="en-GB" w:eastAsia="en-GB"/>
        </w:rPr>
        <w:drawing>
          <wp:inline distT="0" distB="0" distL="0" distR="0" wp14:anchorId="219E24B9" wp14:editId="4AF38F38">
            <wp:extent cx="2160000" cy="1212387"/>
            <wp:effectExtent l="0" t="0" r="0" b="6985"/>
            <wp:docPr id="4" name="Picture 4" descr="EH_II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H_IIo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60000" cy="1212387"/>
                    </a:xfrm>
                    <a:prstGeom prst="rect">
                      <a:avLst/>
                    </a:prstGeom>
                    <a:noFill/>
                    <a:ln>
                      <a:noFill/>
                    </a:ln>
                  </pic:spPr>
                </pic:pic>
              </a:graphicData>
            </a:graphic>
          </wp:inline>
        </w:drawing>
      </w:r>
    </w:p>
    <w:p w14:paraId="56AEC4D7" w14:textId="77777777" w:rsidR="00875AA7" w:rsidRPr="00A6432F" w:rsidRDefault="00875AA7" w:rsidP="00875AA7">
      <w:pPr>
        <w:spacing w:after="0" w:line="240" w:lineRule="auto"/>
        <w:rPr>
          <w:b/>
          <w:noProof/>
          <w:lang w:val="fr-FR"/>
        </w:rPr>
      </w:pPr>
      <w:r w:rsidRPr="00A6432F">
        <w:rPr>
          <w:b/>
          <w:noProof/>
          <w:lang w:val="fr-FR"/>
        </w:rPr>
        <w:t>EH_IIoT.jpg</w:t>
      </w:r>
    </w:p>
    <w:p w14:paraId="09C25FCC" w14:textId="77777777" w:rsidR="00875AA7" w:rsidRPr="00A36D53" w:rsidRDefault="00875AA7" w:rsidP="00875AA7">
      <w:pPr>
        <w:spacing w:after="0" w:line="240" w:lineRule="auto"/>
        <w:rPr>
          <w:noProof/>
          <w:lang w:val="fr-FR"/>
        </w:rPr>
      </w:pPr>
      <w:r>
        <w:rPr>
          <w:noProof/>
          <w:lang w:val="fr-FR"/>
        </w:rPr>
        <w:t xml:space="preserve">Grâce à sa vision, </w:t>
      </w:r>
      <w:r w:rsidRPr="00A36D53">
        <w:rPr>
          <w:noProof/>
          <w:lang w:val="fr-FR"/>
        </w:rPr>
        <w:t>un portef</w:t>
      </w:r>
      <w:r>
        <w:rPr>
          <w:noProof/>
          <w:lang w:val="fr-FR"/>
        </w:rPr>
        <w:t>e</w:t>
      </w:r>
      <w:r w:rsidRPr="00A36D53">
        <w:rPr>
          <w:noProof/>
          <w:lang w:val="fr-FR"/>
        </w:rPr>
        <w:t>uille de produits complet</w:t>
      </w:r>
      <w:r>
        <w:rPr>
          <w:noProof/>
          <w:lang w:val="fr-FR"/>
        </w:rPr>
        <w:t xml:space="preserve">, </w:t>
      </w:r>
      <w:r w:rsidRPr="00A36D53">
        <w:rPr>
          <w:noProof/>
          <w:lang w:val="fr-FR"/>
        </w:rPr>
        <w:t xml:space="preserve">des </w:t>
      </w:r>
      <w:r>
        <w:rPr>
          <w:noProof/>
          <w:lang w:val="fr-FR"/>
        </w:rPr>
        <w:t>applications spécifiques et une vision technologique, Endress+Hauser est prêt pour l’IIoT.</w:t>
      </w:r>
    </w:p>
    <w:p w14:paraId="3AB17E74" w14:textId="755FEBBC" w:rsidR="00875AA7" w:rsidRDefault="00875AA7">
      <w:pPr>
        <w:spacing w:after="0" w:line="240" w:lineRule="auto"/>
        <w:rPr>
          <w:lang w:val="fr-FR"/>
        </w:rPr>
      </w:pPr>
      <w:r>
        <w:rPr>
          <w:lang w:val="fr-FR"/>
        </w:rPr>
        <w:br w:type="page"/>
      </w:r>
    </w:p>
    <w:p w14:paraId="637CBE78" w14:textId="77777777" w:rsidR="00875AA7" w:rsidRDefault="00875AA7" w:rsidP="00875AA7">
      <w:pPr>
        <w:pStyle w:val="Texttitle"/>
        <w:rPr>
          <w:lang w:val="fr-FR"/>
        </w:rPr>
      </w:pPr>
      <w:r>
        <w:rPr>
          <w:rFonts w:eastAsia="Calibri"/>
          <w:lang w:val="fr-FR"/>
        </w:rPr>
        <w:lastRenderedPageBreak/>
        <w:t>Le groupe Endress+Hauser</w:t>
      </w:r>
      <w:r>
        <w:rPr>
          <w:lang w:val="fr-FR"/>
        </w:rPr>
        <w:br/>
      </w:r>
    </w:p>
    <w:p w14:paraId="43A3EFAA" w14:textId="77777777" w:rsidR="00875AA7" w:rsidRDefault="00875AA7" w:rsidP="00875AA7">
      <w:pPr>
        <w:rPr>
          <w:rFonts w:eastAsia="Calibri"/>
          <w:color w:val="000000"/>
          <w:lang w:val="fr-FR"/>
        </w:rPr>
      </w:pPr>
      <w:r>
        <w:rPr>
          <w:rFonts w:eastAsia="Calibri"/>
          <w:color w:val="000000"/>
          <w:lang w:val="fr-FR"/>
        </w:rPr>
        <w:t>Le groupe Endress+Hauser, actif dans le monde entier, fait partie des entreprises internationales de pointe en matière d’appareils de mesure, de prestations de services et de solutions pour les processus industriels. Le groupe emploie plus de 13 000 personnes dans le monde entier et a réalisé 2,1 milliards d’euros de chiffre d’affaires en 2015.</w:t>
      </w:r>
    </w:p>
    <w:p w14:paraId="032E2015" w14:textId="77777777" w:rsidR="00875AA7" w:rsidRDefault="00875AA7" w:rsidP="00875AA7">
      <w:pPr>
        <w:pStyle w:val="Texttitle"/>
        <w:rPr>
          <w:lang w:val="fr-FR"/>
        </w:rPr>
      </w:pPr>
      <w:r>
        <w:rPr>
          <w:lang w:val="fr-FR"/>
        </w:rPr>
        <w:t>Structure</w:t>
      </w:r>
    </w:p>
    <w:p w14:paraId="1B917882" w14:textId="77777777" w:rsidR="00875AA7" w:rsidRDefault="00875AA7" w:rsidP="00875AA7">
      <w:pPr>
        <w:rPr>
          <w:noProof/>
          <w:lang w:val="fr-FR"/>
        </w:rPr>
      </w:pPr>
      <w:r>
        <w:rPr>
          <w:rFonts w:eastAsia="Calibri"/>
          <w:color w:val="000000"/>
          <w:lang w:val="fr-FR"/>
        </w:rPr>
        <w:t>Des sociétés de commercialisation ainsi qu’un réseau de partenaires assurent un soutien compétent dans le monde entier. Des centres de production dans 12 pays répondent aux attentes des clients de manière rapide et flexible</w:t>
      </w:r>
      <w:r>
        <w:rPr>
          <w:noProof/>
          <w:lang w:val="fr-FR"/>
        </w:rPr>
        <w:t xml:space="preserve">. </w:t>
      </w:r>
      <w:r>
        <w:rPr>
          <w:rFonts w:eastAsia="Calibri"/>
          <w:color w:val="000000"/>
          <w:lang w:val="fr-FR"/>
        </w:rPr>
        <w:t>À Reinach en Suisse, un holding coordonne les activités du groupe</w:t>
      </w:r>
      <w:r>
        <w:rPr>
          <w:noProof/>
          <w:lang w:val="fr-FR"/>
        </w:rPr>
        <w:t xml:space="preserve">. </w:t>
      </w:r>
      <w:r>
        <w:rPr>
          <w:rFonts w:eastAsia="Calibri"/>
          <w:color w:val="000000"/>
          <w:lang w:val="fr-FR"/>
        </w:rPr>
        <w:t>Entreprise familiale prospère, Endress+Hauser entend rester, à l’avenir également, autonome et indépendant</w:t>
      </w:r>
      <w:r>
        <w:rPr>
          <w:noProof/>
          <w:lang w:val="fr-FR"/>
        </w:rPr>
        <w:t>.</w:t>
      </w:r>
    </w:p>
    <w:p w14:paraId="36C8D385" w14:textId="77777777" w:rsidR="00875AA7" w:rsidRDefault="00875AA7" w:rsidP="00875AA7">
      <w:pPr>
        <w:pStyle w:val="Texttitle"/>
        <w:rPr>
          <w:lang w:val="fr-FR"/>
        </w:rPr>
      </w:pPr>
      <w:r>
        <w:rPr>
          <w:lang w:val="fr-FR"/>
        </w:rPr>
        <w:t>Produits</w:t>
      </w:r>
    </w:p>
    <w:p w14:paraId="516759F3" w14:textId="77777777" w:rsidR="00875AA7" w:rsidRDefault="00875AA7" w:rsidP="00875AA7">
      <w:pPr>
        <w:rPr>
          <w:noProof/>
          <w:lang w:val="fr-FR"/>
        </w:rPr>
      </w:pPr>
      <w:r>
        <w:rPr>
          <w:rFonts w:eastAsia="Calibri"/>
          <w:color w:val="000000"/>
          <w:lang w:val="fr-FR"/>
        </w:rPr>
        <w:t>Endress+Hauser fournit des capteurs, appareils, systèmes et prestations de service en niveaumétrie, débitmétrie, mesure de pression et de température, analyses et enregistrement des valeurs mesurées</w:t>
      </w:r>
      <w:r>
        <w:rPr>
          <w:noProof/>
          <w:lang w:val="fr-FR"/>
        </w:rPr>
        <w:t xml:space="preserve">. </w:t>
      </w:r>
      <w:r>
        <w:rPr>
          <w:rFonts w:eastAsia="Calibri"/>
          <w:color w:val="000000"/>
          <w:lang w:val="fr-FR"/>
        </w:rPr>
        <w:t>L’entreprise soutient ses clients grâce à des prestations de service et des solutions d’automatisation, de logistique et de technique de l’information. Nos produits font référence sur le plan de la qualité comme de la technologie</w:t>
      </w:r>
      <w:r>
        <w:rPr>
          <w:noProof/>
          <w:lang w:val="fr-FR"/>
        </w:rPr>
        <w:t>.</w:t>
      </w:r>
    </w:p>
    <w:p w14:paraId="04F2A7CE" w14:textId="77777777" w:rsidR="00875AA7" w:rsidRDefault="00875AA7" w:rsidP="00875AA7">
      <w:pPr>
        <w:pStyle w:val="Texttitle"/>
        <w:rPr>
          <w:lang w:val="fr-FR"/>
        </w:rPr>
      </w:pPr>
      <w:r>
        <w:rPr>
          <w:lang w:val="fr-FR"/>
        </w:rPr>
        <w:t>Industries</w:t>
      </w:r>
    </w:p>
    <w:p w14:paraId="6C1C4C38" w14:textId="77777777" w:rsidR="00875AA7" w:rsidRDefault="00875AA7" w:rsidP="00875AA7">
      <w:pPr>
        <w:rPr>
          <w:noProof/>
          <w:lang w:val="fr-FR"/>
        </w:rPr>
      </w:pPr>
      <w:r>
        <w:rPr>
          <w:rFonts w:eastAsia="Calibri"/>
          <w:color w:val="000000"/>
          <w:lang w:val="fr-FR"/>
        </w:rPr>
        <w:t xml:space="preserve">Les clients d’Endress+Hauser </w:t>
      </w:r>
      <w:proofErr w:type="gramStart"/>
      <w:r>
        <w:rPr>
          <w:rFonts w:eastAsia="Calibri"/>
          <w:color w:val="000000"/>
          <w:lang w:val="fr-FR"/>
        </w:rPr>
        <w:t>sont</w:t>
      </w:r>
      <w:proofErr w:type="gramEnd"/>
      <w:r>
        <w:rPr>
          <w:rFonts w:eastAsia="Calibri"/>
          <w:color w:val="000000"/>
          <w:lang w:val="fr-FR"/>
        </w:rPr>
        <w:t xml:space="preserve"> en majeure partie issus des industries suivantes : chimie/</w:t>
      </w:r>
      <w:r>
        <w:rPr>
          <w:rFonts w:eastAsia="Calibri"/>
          <w:color w:val="000000"/>
          <w:lang w:val="fr-FR"/>
        </w:rPr>
        <w:br/>
        <w:t>pétrochimie, agroalimentaire, pétrole et gaz, eau potable et eaux usées, production d’électricité et énergie, matières premières et métallurgie, sciences de la vie, énergies renouvelables, pâtes et papier ainsi que construction navale</w:t>
      </w:r>
      <w:r>
        <w:rPr>
          <w:noProof/>
          <w:lang w:val="fr-FR"/>
        </w:rPr>
        <w:t xml:space="preserve">. </w:t>
      </w:r>
      <w:r>
        <w:rPr>
          <w:rFonts w:eastAsia="Calibri"/>
          <w:color w:val="000000"/>
          <w:lang w:val="fr-FR"/>
        </w:rPr>
        <w:t>Avec le soutien d’Endress+Hauser, ils optimisent le déroulement des processus industriels du point de vue de la fiabilité, de la sécurité, de la rentabilité et de la protection de l’environnement</w:t>
      </w:r>
      <w:r>
        <w:rPr>
          <w:noProof/>
          <w:lang w:val="fr-FR"/>
        </w:rPr>
        <w:t>.</w:t>
      </w:r>
    </w:p>
    <w:p w14:paraId="14A4FE00" w14:textId="77777777" w:rsidR="00875AA7" w:rsidRDefault="00875AA7" w:rsidP="00875AA7">
      <w:pPr>
        <w:pStyle w:val="Texttitle"/>
        <w:rPr>
          <w:lang w:val="fr-FR"/>
        </w:rPr>
      </w:pPr>
      <w:r>
        <w:rPr>
          <w:lang w:val="fr-FR"/>
        </w:rPr>
        <w:t>Histoire</w:t>
      </w:r>
    </w:p>
    <w:p w14:paraId="18B11102" w14:textId="77777777" w:rsidR="00875AA7" w:rsidRDefault="00875AA7" w:rsidP="00875AA7">
      <w:pPr>
        <w:rPr>
          <w:noProof/>
          <w:lang w:val="fr-FR"/>
        </w:rPr>
      </w:pPr>
      <w:r>
        <w:rPr>
          <w:rFonts w:eastAsia="Calibri"/>
          <w:color w:val="000000"/>
          <w:lang w:val="fr-FR"/>
        </w:rPr>
        <w:t>Endress+Hauser a été fondé en 1953 par Georg H. Endress et Ludwig Hauser. Le groupe est entièrement aux mains de la famille Endress depuis 1975. L’entreprise, spécialisée à l’origine dans la mesure de niveau, est devenue un fournisseur de solutions complètes de métrologie et d’automatisation industrielle. Parallèlement à cela, elle n’a jamais cessé de créer de nouveaux débouchés</w:t>
      </w:r>
      <w:r>
        <w:rPr>
          <w:noProof/>
          <w:lang w:val="fr-FR"/>
        </w:rPr>
        <w:t>.</w:t>
      </w:r>
    </w:p>
    <w:p w14:paraId="5BE62662" w14:textId="77777777" w:rsidR="00875AA7" w:rsidRPr="00747A4A" w:rsidRDefault="00875AA7" w:rsidP="00875AA7">
      <w:pPr>
        <w:rPr>
          <w:rFonts w:eastAsia="Calibri"/>
          <w:color w:val="000000"/>
          <w:lang w:val="fr-FR"/>
        </w:rPr>
      </w:pPr>
      <w:r>
        <w:rPr>
          <w:rFonts w:eastAsia="Calibri"/>
          <w:color w:val="000000"/>
          <w:lang w:val="fr-FR"/>
        </w:rPr>
        <w:t xml:space="preserve">Vous trouverez des informations complémentaires sous </w:t>
      </w:r>
      <w:r>
        <w:rPr>
          <w:rFonts w:eastAsia="Calibri"/>
          <w:color w:val="000000"/>
          <w:u w:val="single"/>
          <w:lang w:val="fr-FR"/>
        </w:rPr>
        <w:t>www.fr.endress.com</w:t>
      </w:r>
    </w:p>
    <w:p w14:paraId="275B6155" w14:textId="77777777" w:rsidR="00875AA7" w:rsidRDefault="00875AA7" w:rsidP="00875AA7">
      <w:pPr>
        <w:rPr>
          <w:rFonts w:eastAsia="Calibri"/>
          <w:b/>
          <w:noProof/>
          <w:lang w:val="fr-FR"/>
        </w:rPr>
      </w:pPr>
      <w:r>
        <w:rPr>
          <w:rFonts w:eastAsia="Calibri"/>
          <w:b/>
          <w:noProof/>
          <w:lang w:val="fr-FR"/>
        </w:rPr>
        <w:t>Contact</w:t>
      </w:r>
    </w:p>
    <w:p w14:paraId="77B1CAA6" w14:textId="77777777" w:rsidR="00875AA7" w:rsidRPr="00006DED" w:rsidRDefault="00875AA7" w:rsidP="00875AA7">
      <w:pPr>
        <w:tabs>
          <w:tab w:val="left" w:pos="4820"/>
          <w:tab w:val="left" w:pos="5954"/>
        </w:tabs>
        <w:rPr>
          <w:noProof/>
          <w:lang w:val="fr-FR"/>
        </w:rPr>
      </w:pPr>
      <w:r>
        <w:rPr>
          <w:rFonts w:eastAsia="Calibri"/>
          <w:color w:val="000000"/>
          <w:lang w:val="fr-FR"/>
        </w:rPr>
        <w:t>Christelle Hauer</w:t>
      </w:r>
      <w:r>
        <w:rPr>
          <w:rFonts w:eastAsia="Calibri"/>
          <w:color w:val="000000"/>
          <w:lang w:val="fr-FR"/>
        </w:rPr>
        <w:tab/>
        <w:t>E-Mail</w:t>
      </w:r>
      <w:r>
        <w:rPr>
          <w:rFonts w:eastAsia="Calibri"/>
          <w:color w:val="000000"/>
          <w:lang w:val="fr-FR"/>
        </w:rPr>
        <w:tab/>
        <w:t>christelle.hauer@fr.endress.com</w:t>
      </w:r>
      <w:r>
        <w:rPr>
          <w:rFonts w:eastAsia="Calibri"/>
          <w:color w:val="000000"/>
          <w:lang w:val="fr-FR"/>
        </w:rPr>
        <w:br/>
        <w:t>Responsable Communication</w:t>
      </w:r>
      <w:r>
        <w:rPr>
          <w:rFonts w:eastAsia="Calibri"/>
          <w:color w:val="000000"/>
          <w:lang w:val="fr-FR"/>
        </w:rPr>
        <w:tab/>
        <w:t>Téléphone</w:t>
      </w:r>
      <w:r>
        <w:rPr>
          <w:rFonts w:eastAsia="Calibri"/>
          <w:color w:val="000000"/>
          <w:lang w:val="fr-FR"/>
        </w:rPr>
        <w:tab/>
        <w:t>+33 (0)3 89 69 55 02</w:t>
      </w:r>
      <w:r>
        <w:rPr>
          <w:rFonts w:eastAsia="Calibri"/>
          <w:color w:val="000000"/>
          <w:lang w:val="fr-FR"/>
        </w:rPr>
        <w:br/>
        <w:t>Endress+Hauser SAS</w:t>
      </w:r>
      <w:r>
        <w:rPr>
          <w:rFonts w:eastAsia="Calibri"/>
          <w:color w:val="000000"/>
          <w:lang w:val="fr-FR"/>
        </w:rPr>
        <w:tab/>
        <w:t>Fax</w:t>
      </w:r>
      <w:r>
        <w:rPr>
          <w:rFonts w:eastAsia="Calibri"/>
          <w:color w:val="000000"/>
          <w:lang w:val="fr-FR"/>
        </w:rPr>
        <w:tab/>
        <w:t>+33 (0)3 89 69 55 46</w:t>
      </w:r>
      <w:r>
        <w:rPr>
          <w:rFonts w:eastAsia="Calibri"/>
          <w:color w:val="000000"/>
          <w:lang w:val="fr-FR"/>
        </w:rPr>
        <w:br/>
        <w:t>3 Rue du Rhin</w:t>
      </w:r>
      <w:r>
        <w:rPr>
          <w:rFonts w:eastAsia="Calibri"/>
          <w:color w:val="000000"/>
          <w:lang w:val="fr-FR"/>
        </w:rPr>
        <w:br/>
        <w:t>68331 Huningue Cedex</w:t>
      </w:r>
      <w:r>
        <w:rPr>
          <w:rFonts w:eastAsia="Calibri"/>
          <w:color w:val="000000"/>
          <w:lang w:val="fr-FR"/>
        </w:rPr>
        <w:br/>
        <w:t>France</w:t>
      </w:r>
    </w:p>
    <w:p w14:paraId="7BE38BF2" w14:textId="77777777" w:rsidR="007A4D16" w:rsidRPr="00875AA7" w:rsidRDefault="007A4D16" w:rsidP="00875AA7">
      <w:pPr>
        <w:rPr>
          <w:lang w:val="fr-FR"/>
        </w:rPr>
      </w:pPr>
      <w:bookmarkStart w:id="0" w:name="_GoBack"/>
      <w:bookmarkEnd w:id="0"/>
    </w:p>
    <w:sectPr w:rsidR="007A4D16" w:rsidRPr="00875AA7" w:rsidSect="00E233CD">
      <w:headerReference w:type="default"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0A7C95" w14:textId="77777777" w:rsidR="00D854A3" w:rsidRDefault="00D854A3" w:rsidP="00380AC8">
      <w:pPr>
        <w:spacing w:after="0" w:line="240" w:lineRule="auto"/>
      </w:pPr>
      <w:r>
        <w:separator/>
      </w:r>
    </w:p>
  </w:endnote>
  <w:endnote w:type="continuationSeparator" w:id="0">
    <w:p w14:paraId="393A450E" w14:textId="77777777" w:rsidR="00D854A3" w:rsidRDefault="00D854A3"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E+H Sans Light">
    <w:panose1 w:val="020B0304050202020204"/>
    <w:charset w:val="00"/>
    <w:family w:val="swiss"/>
    <w:pitch w:val="variable"/>
    <w:sig w:usb0="A00002AF" w:usb1="1000206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H Serif">
    <w:altName w:val="Times New Roman"/>
    <w:panose1 w:val="02020403050405020404"/>
    <w:charset w:val="00"/>
    <w:family w:val="roman"/>
    <w:pitch w:val="variable"/>
    <w:sig w:usb0="A00002AF" w:usb1="1000206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H Serif Light">
    <w:altName w:val="Times New Roman"/>
    <w:panose1 w:val="02020303050405020404"/>
    <w:charset w:val="00"/>
    <w:family w:val="roman"/>
    <w:pitch w:val="variable"/>
    <w:sig w:usb0="A00002AF" w:usb1="1000206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9D90A" w14:textId="77777777" w:rsidR="00171F17" w:rsidRPr="008274A8" w:rsidRDefault="00171F17" w:rsidP="00C27B1F">
    <w:pPr>
      <w:pStyle w:val="Pieddepage"/>
      <w:spacing w:after="0"/>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78360" w14:textId="77777777" w:rsidR="00171F17" w:rsidRDefault="00171F17" w:rsidP="00C27B1F">
    <w:pPr>
      <w:pStyle w:val="Pieddepag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922DB2" w14:textId="77777777" w:rsidR="00D854A3" w:rsidRDefault="00D854A3" w:rsidP="00380AC8">
      <w:pPr>
        <w:spacing w:after="0" w:line="240" w:lineRule="auto"/>
      </w:pPr>
      <w:r>
        <w:separator/>
      </w:r>
    </w:p>
  </w:footnote>
  <w:footnote w:type="continuationSeparator" w:id="0">
    <w:p w14:paraId="2B929540" w14:textId="77777777" w:rsidR="00D854A3" w:rsidRDefault="00D854A3"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171F17" w:rsidRPr="00F023F2" w14:paraId="14ECC6C3" w14:textId="77777777" w:rsidTr="00D84A90">
      <w:trPr>
        <w:cantSplit/>
        <w:trHeight w:hRule="exact" w:val="936"/>
      </w:trPr>
      <w:tc>
        <w:tcPr>
          <w:tcW w:w="0" w:type="auto"/>
          <w:tcBorders>
            <w:bottom w:val="single" w:sz="4" w:space="0" w:color="auto"/>
          </w:tcBorders>
        </w:tcPr>
        <w:p w14:paraId="0E0A15FB" w14:textId="6F66402B" w:rsidR="00171F17" w:rsidRPr="00CD41EC" w:rsidRDefault="003E7790" w:rsidP="006045C0">
          <w:pPr>
            <w:pStyle w:val="DokumententypDatum"/>
            <w:tabs>
              <w:tab w:val="left" w:pos="1984"/>
            </w:tabs>
          </w:pPr>
          <w:r>
            <w:t xml:space="preserve">Communiqué de </w:t>
          </w:r>
          <w:proofErr w:type="spellStart"/>
          <w:r>
            <w:t>press</w:t>
          </w:r>
          <w:r w:rsidR="00875AA7">
            <w:t>e</w:t>
          </w:r>
          <w:proofErr w:type="spellEnd"/>
          <w:r w:rsidR="003C1420">
            <w:t xml:space="preserve"> </w:t>
          </w:r>
          <w:r w:rsidR="00171F17" w:rsidRPr="00CD41EC">
            <w:br/>
          </w:r>
          <w:r w:rsidR="00875AA7">
            <w:t xml:space="preserve">23 </w:t>
          </w:r>
          <w:proofErr w:type="spellStart"/>
          <w:r w:rsidR="00875AA7">
            <w:t>mai</w:t>
          </w:r>
          <w:proofErr w:type="spellEnd"/>
          <w:r w:rsidR="00171F17">
            <w:t xml:space="preserve"> </w:t>
          </w:r>
          <w:r w:rsidR="00171F17" w:rsidRPr="00CD41EC">
            <w:t>201</w:t>
          </w:r>
          <w:r w:rsidR="00A50D9A">
            <w:t>8</w:t>
          </w:r>
        </w:p>
      </w:tc>
      <w:sdt>
        <w:sdtPr>
          <w:alias w:val="Logo"/>
          <w:tag w:val="Logo"/>
          <w:id w:val="-225680390"/>
        </w:sdtPr>
        <w:sdtEndPr/>
        <w:sdtContent>
          <w:tc>
            <w:tcPr>
              <w:tcW w:w="3780" w:type="dxa"/>
              <w:tcBorders>
                <w:bottom w:val="single" w:sz="4" w:space="0" w:color="auto"/>
              </w:tcBorders>
            </w:tcPr>
            <w:p w14:paraId="33F9E5AC" w14:textId="77777777" w:rsidR="00171F17" w:rsidRPr="00F023F2" w:rsidRDefault="00171F17" w:rsidP="00216D8F">
              <w:pPr>
                <w:pStyle w:val="En-tte"/>
                <w:jc w:val="right"/>
              </w:pPr>
              <w:r w:rsidRPr="00F023F2">
                <w:rPr>
                  <w:noProof/>
                  <w:lang w:val="de-DE" w:eastAsia="de-DE"/>
                </w:rPr>
                <w:drawing>
                  <wp:inline distT="0" distB="0" distL="0" distR="0" wp14:anchorId="7F6A2AC3" wp14:editId="26F781DD">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5A91E10F" w14:textId="77777777" w:rsidR="00171F17" w:rsidRPr="006962C9" w:rsidRDefault="00171F17"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697ED" w14:textId="77777777" w:rsidR="00171F17" w:rsidRPr="00F023F2" w:rsidRDefault="00171F17" w:rsidP="00F023F2">
    <w:pPr>
      <w:pStyle w:val="En-tt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80488"/>
    <w:multiLevelType w:val="hybridMultilevel"/>
    <w:tmpl w:val="2C3A0D6A"/>
    <w:lvl w:ilvl="0" w:tplc="01429C38">
      <w:start w:val="1"/>
      <w:numFmt w:val="bullet"/>
      <w:lvlText w:val="•"/>
      <w:lvlJc w:val="left"/>
      <w:pPr>
        <w:ind w:left="360" w:hanging="360"/>
      </w:pPr>
      <w:rPr>
        <w:rFonts w:ascii="E+H Sans Light" w:hAnsi="E+H Sans Light"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FBB2467"/>
    <w:multiLevelType w:val="hybridMultilevel"/>
    <w:tmpl w:val="97AADE5C"/>
    <w:lvl w:ilvl="0" w:tplc="01429C38">
      <w:start w:val="1"/>
      <w:numFmt w:val="bullet"/>
      <w:lvlText w:val="•"/>
      <w:lvlJc w:val="left"/>
      <w:pPr>
        <w:ind w:left="360" w:hanging="360"/>
      </w:pPr>
      <w:rPr>
        <w:rFonts w:ascii="E+H Sans Light" w:hAnsi="E+H Sans Light"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B332CAD"/>
    <w:multiLevelType w:val="hybridMultilevel"/>
    <w:tmpl w:val="66C2B14E"/>
    <w:lvl w:ilvl="0" w:tplc="01429C38">
      <w:start w:val="1"/>
      <w:numFmt w:val="bullet"/>
      <w:lvlText w:val="•"/>
      <w:lvlJc w:val="left"/>
      <w:pPr>
        <w:ind w:left="360" w:hanging="360"/>
      </w:pPr>
      <w:rPr>
        <w:rFonts w:ascii="E+H Sans Light" w:hAnsi="E+H Sans Light"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03E6513"/>
    <w:multiLevelType w:val="hybridMultilevel"/>
    <w:tmpl w:val="90F0E7F4"/>
    <w:lvl w:ilvl="0" w:tplc="01429C38">
      <w:start w:val="1"/>
      <w:numFmt w:val="bullet"/>
      <w:lvlText w:val="•"/>
      <w:lvlJc w:val="left"/>
      <w:pPr>
        <w:ind w:left="360" w:hanging="360"/>
      </w:pPr>
      <w:rPr>
        <w:rFonts w:ascii="E+H Sans Light" w:hAnsi="E+H Sans Light"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4956311B"/>
    <w:multiLevelType w:val="hybridMultilevel"/>
    <w:tmpl w:val="4A68EAD8"/>
    <w:lvl w:ilvl="0" w:tplc="01429C38">
      <w:start w:val="1"/>
      <w:numFmt w:val="bullet"/>
      <w:lvlText w:val="•"/>
      <w:lvlJc w:val="left"/>
      <w:pPr>
        <w:ind w:left="360" w:hanging="360"/>
      </w:pPr>
      <w:rPr>
        <w:rFonts w:ascii="E+H Sans Light" w:hAnsi="E+H Sans Light"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5AF40245"/>
    <w:multiLevelType w:val="hybridMultilevel"/>
    <w:tmpl w:val="5F1ACD96"/>
    <w:lvl w:ilvl="0" w:tplc="01429C38">
      <w:start w:val="1"/>
      <w:numFmt w:val="bullet"/>
      <w:lvlText w:val="•"/>
      <w:lvlJc w:val="left"/>
      <w:pPr>
        <w:ind w:left="360" w:hanging="360"/>
      </w:pPr>
      <w:rPr>
        <w:rFonts w:ascii="E+H Sans Light" w:hAnsi="E+H Sans Light"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1EF5B84"/>
    <w:multiLevelType w:val="hybridMultilevel"/>
    <w:tmpl w:val="4A9492BE"/>
    <w:lvl w:ilvl="0" w:tplc="01429C38">
      <w:start w:val="1"/>
      <w:numFmt w:val="bullet"/>
      <w:lvlText w:val="•"/>
      <w:lvlJc w:val="left"/>
      <w:pPr>
        <w:ind w:left="360" w:hanging="360"/>
      </w:pPr>
      <w:rPr>
        <w:rFonts w:ascii="E+H Sans Light" w:hAnsi="E+H Sans Light"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7ADF1F91"/>
    <w:multiLevelType w:val="hybridMultilevel"/>
    <w:tmpl w:val="86F27C10"/>
    <w:lvl w:ilvl="0" w:tplc="01429C38">
      <w:start w:val="1"/>
      <w:numFmt w:val="bullet"/>
      <w:lvlText w:val="•"/>
      <w:lvlJc w:val="left"/>
      <w:pPr>
        <w:ind w:left="360" w:hanging="360"/>
      </w:pPr>
      <w:rPr>
        <w:rFonts w:ascii="E+H Sans Light" w:hAnsi="E+H Sans Light"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0"/>
  </w:num>
  <w:num w:numId="4">
    <w:abstractNumId w:val="6"/>
  </w:num>
  <w:num w:numId="5">
    <w:abstractNumId w:val="5"/>
  </w:num>
  <w:num w:numId="6">
    <w:abstractNumId w:val="0"/>
  </w:num>
  <w:num w:numId="7">
    <w:abstractNumId w:val="1"/>
  </w:num>
  <w:num w:numId="8">
    <w:abstractNumId w:val="3"/>
  </w:num>
  <w:num w:numId="9">
    <w:abstractNumId w:val="4"/>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9"/>
  <w:hyphenationZone w:val="851"/>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C31"/>
    <w:rsid w:val="00002E6F"/>
    <w:rsid w:val="0000324B"/>
    <w:rsid w:val="00015084"/>
    <w:rsid w:val="00015261"/>
    <w:rsid w:val="000155CB"/>
    <w:rsid w:val="000163E4"/>
    <w:rsid w:val="00016605"/>
    <w:rsid w:val="0002259C"/>
    <w:rsid w:val="000236BB"/>
    <w:rsid w:val="00025DDF"/>
    <w:rsid w:val="0002669C"/>
    <w:rsid w:val="00042EF7"/>
    <w:rsid w:val="000467C6"/>
    <w:rsid w:val="00050380"/>
    <w:rsid w:val="00052191"/>
    <w:rsid w:val="00054302"/>
    <w:rsid w:val="00054C8B"/>
    <w:rsid w:val="00056A52"/>
    <w:rsid w:val="00060145"/>
    <w:rsid w:val="00060B87"/>
    <w:rsid w:val="000629B2"/>
    <w:rsid w:val="00062A81"/>
    <w:rsid w:val="000648FA"/>
    <w:rsid w:val="0006608A"/>
    <w:rsid w:val="00067B4A"/>
    <w:rsid w:val="00070258"/>
    <w:rsid w:val="00070F29"/>
    <w:rsid w:val="00071B5B"/>
    <w:rsid w:val="000757E9"/>
    <w:rsid w:val="00080B34"/>
    <w:rsid w:val="00082961"/>
    <w:rsid w:val="000845BE"/>
    <w:rsid w:val="00085AD5"/>
    <w:rsid w:val="00087409"/>
    <w:rsid w:val="0008743A"/>
    <w:rsid w:val="00092411"/>
    <w:rsid w:val="00092492"/>
    <w:rsid w:val="00093649"/>
    <w:rsid w:val="000963B3"/>
    <w:rsid w:val="000A243A"/>
    <w:rsid w:val="000A581F"/>
    <w:rsid w:val="000A5909"/>
    <w:rsid w:val="000A7220"/>
    <w:rsid w:val="000B623D"/>
    <w:rsid w:val="000B6313"/>
    <w:rsid w:val="000C02BB"/>
    <w:rsid w:val="000C626F"/>
    <w:rsid w:val="000C6BB8"/>
    <w:rsid w:val="000D2643"/>
    <w:rsid w:val="000D305E"/>
    <w:rsid w:val="000D5C45"/>
    <w:rsid w:val="000E178C"/>
    <w:rsid w:val="000E4574"/>
    <w:rsid w:val="000E50F0"/>
    <w:rsid w:val="000E662C"/>
    <w:rsid w:val="000E72B2"/>
    <w:rsid w:val="0010033B"/>
    <w:rsid w:val="00102A57"/>
    <w:rsid w:val="00103A88"/>
    <w:rsid w:val="001123D0"/>
    <w:rsid w:val="001124A0"/>
    <w:rsid w:val="00113FB8"/>
    <w:rsid w:val="0011433D"/>
    <w:rsid w:val="0011461B"/>
    <w:rsid w:val="00114988"/>
    <w:rsid w:val="00124258"/>
    <w:rsid w:val="0012463C"/>
    <w:rsid w:val="001249A7"/>
    <w:rsid w:val="00124AB5"/>
    <w:rsid w:val="001268AB"/>
    <w:rsid w:val="00134CFA"/>
    <w:rsid w:val="00142294"/>
    <w:rsid w:val="001432C3"/>
    <w:rsid w:val="001465B4"/>
    <w:rsid w:val="00146B33"/>
    <w:rsid w:val="001506E5"/>
    <w:rsid w:val="0015289A"/>
    <w:rsid w:val="00155E1C"/>
    <w:rsid w:val="00157519"/>
    <w:rsid w:val="001627D8"/>
    <w:rsid w:val="00162C28"/>
    <w:rsid w:val="0016391D"/>
    <w:rsid w:val="0016620F"/>
    <w:rsid w:val="00170821"/>
    <w:rsid w:val="00170ECA"/>
    <w:rsid w:val="00171F17"/>
    <w:rsid w:val="00177FB3"/>
    <w:rsid w:val="00182668"/>
    <w:rsid w:val="0019029E"/>
    <w:rsid w:val="001916D3"/>
    <w:rsid w:val="00197900"/>
    <w:rsid w:val="001A0596"/>
    <w:rsid w:val="001A09D2"/>
    <w:rsid w:val="001A43C8"/>
    <w:rsid w:val="001A7BCB"/>
    <w:rsid w:val="001B0A99"/>
    <w:rsid w:val="001B2753"/>
    <w:rsid w:val="001B67A3"/>
    <w:rsid w:val="001C0E69"/>
    <w:rsid w:val="001C3E36"/>
    <w:rsid w:val="001C43C6"/>
    <w:rsid w:val="001D47D9"/>
    <w:rsid w:val="001D5E48"/>
    <w:rsid w:val="001E10BB"/>
    <w:rsid w:val="001E4364"/>
    <w:rsid w:val="001E4B36"/>
    <w:rsid w:val="001E5CFE"/>
    <w:rsid w:val="001E755F"/>
    <w:rsid w:val="001F066A"/>
    <w:rsid w:val="001F0EAE"/>
    <w:rsid w:val="0020104D"/>
    <w:rsid w:val="00207724"/>
    <w:rsid w:val="002162B0"/>
    <w:rsid w:val="00216D8F"/>
    <w:rsid w:val="0022538D"/>
    <w:rsid w:val="002371B7"/>
    <w:rsid w:val="00237F7F"/>
    <w:rsid w:val="00240D49"/>
    <w:rsid w:val="00241CE2"/>
    <w:rsid w:val="0024229E"/>
    <w:rsid w:val="00243CFB"/>
    <w:rsid w:val="00247152"/>
    <w:rsid w:val="00254E4C"/>
    <w:rsid w:val="00257CBA"/>
    <w:rsid w:val="00260D09"/>
    <w:rsid w:val="00265C12"/>
    <w:rsid w:val="00267E12"/>
    <w:rsid w:val="0027022C"/>
    <w:rsid w:val="00270994"/>
    <w:rsid w:val="002721FE"/>
    <w:rsid w:val="0027573A"/>
    <w:rsid w:val="00275DD8"/>
    <w:rsid w:val="00277D7E"/>
    <w:rsid w:val="00280217"/>
    <w:rsid w:val="00280630"/>
    <w:rsid w:val="00281B2C"/>
    <w:rsid w:val="00294A0F"/>
    <w:rsid w:val="00297914"/>
    <w:rsid w:val="002A19E2"/>
    <w:rsid w:val="002A4151"/>
    <w:rsid w:val="002A4388"/>
    <w:rsid w:val="002A5A03"/>
    <w:rsid w:val="002A5FCC"/>
    <w:rsid w:val="002B19F2"/>
    <w:rsid w:val="002B34EF"/>
    <w:rsid w:val="002B64D5"/>
    <w:rsid w:val="002B652E"/>
    <w:rsid w:val="002B6B33"/>
    <w:rsid w:val="002C1617"/>
    <w:rsid w:val="002C340B"/>
    <w:rsid w:val="002D1513"/>
    <w:rsid w:val="002D66FC"/>
    <w:rsid w:val="002D703B"/>
    <w:rsid w:val="002E056F"/>
    <w:rsid w:val="002F5AAE"/>
    <w:rsid w:val="002F5DFF"/>
    <w:rsid w:val="002F63E9"/>
    <w:rsid w:val="002F7FEE"/>
    <w:rsid w:val="00301905"/>
    <w:rsid w:val="00301EF0"/>
    <w:rsid w:val="0030463D"/>
    <w:rsid w:val="00320CF9"/>
    <w:rsid w:val="0032269C"/>
    <w:rsid w:val="0032432E"/>
    <w:rsid w:val="003320A5"/>
    <w:rsid w:val="00334200"/>
    <w:rsid w:val="00341E43"/>
    <w:rsid w:val="00342D8D"/>
    <w:rsid w:val="00343361"/>
    <w:rsid w:val="003434A9"/>
    <w:rsid w:val="00345E0B"/>
    <w:rsid w:val="0035031E"/>
    <w:rsid w:val="00356B82"/>
    <w:rsid w:val="00357E0C"/>
    <w:rsid w:val="00365D0F"/>
    <w:rsid w:val="00367F96"/>
    <w:rsid w:val="00372479"/>
    <w:rsid w:val="003740E6"/>
    <w:rsid w:val="00374D98"/>
    <w:rsid w:val="00374EF2"/>
    <w:rsid w:val="00380AC8"/>
    <w:rsid w:val="003826E3"/>
    <w:rsid w:val="00385D8E"/>
    <w:rsid w:val="003905C3"/>
    <w:rsid w:val="00392214"/>
    <w:rsid w:val="003A07AB"/>
    <w:rsid w:val="003A23F6"/>
    <w:rsid w:val="003A4C31"/>
    <w:rsid w:val="003A5107"/>
    <w:rsid w:val="003A793E"/>
    <w:rsid w:val="003B1863"/>
    <w:rsid w:val="003B34CC"/>
    <w:rsid w:val="003B43E5"/>
    <w:rsid w:val="003B43EC"/>
    <w:rsid w:val="003B5CFA"/>
    <w:rsid w:val="003B674D"/>
    <w:rsid w:val="003C1420"/>
    <w:rsid w:val="003C74B5"/>
    <w:rsid w:val="003D101B"/>
    <w:rsid w:val="003D1181"/>
    <w:rsid w:val="003D4F41"/>
    <w:rsid w:val="003D6736"/>
    <w:rsid w:val="003D784D"/>
    <w:rsid w:val="003E06EB"/>
    <w:rsid w:val="003E1FD5"/>
    <w:rsid w:val="003E21DD"/>
    <w:rsid w:val="003E3B10"/>
    <w:rsid w:val="003E7790"/>
    <w:rsid w:val="003F129B"/>
    <w:rsid w:val="003F3105"/>
    <w:rsid w:val="003F6CE6"/>
    <w:rsid w:val="004012FE"/>
    <w:rsid w:val="00410969"/>
    <w:rsid w:val="004110C5"/>
    <w:rsid w:val="0041670E"/>
    <w:rsid w:val="004176D9"/>
    <w:rsid w:val="0042007C"/>
    <w:rsid w:val="00433DC0"/>
    <w:rsid w:val="004427DE"/>
    <w:rsid w:val="00447EB3"/>
    <w:rsid w:val="00451B1C"/>
    <w:rsid w:val="00456029"/>
    <w:rsid w:val="004622A3"/>
    <w:rsid w:val="0046514C"/>
    <w:rsid w:val="0047137D"/>
    <w:rsid w:val="004716B9"/>
    <w:rsid w:val="004718A8"/>
    <w:rsid w:val="00474DAE"/>
    <w:rsid w:val="00477880"/>
    <w:rsid w:val="00481CDE"/>
    <w:rsid w:val="004835C3"/>
    <w:rsid w:val="00486675"/>
    <w:rsid w:val="00491488"/>
    <w:rsid w:val="00493270"/>
    <w:rsid w:val="00493400"/>
    <w:rsid w:val="00496351"/>
    <w:rsid w:val="00497D41"/>
    <w:rsid w:val="004A0A1D"/>
    <w:rsid w:val="004A2DEA"/>
    <w:rsid w:val="004A32D6"/>
    <w:rsid w:val="004A6C11"/>
    <w:rsid w:val="004B3BD9"/>
    <w:rsid w:val="004B5F58"/>
    <w:rsid w:val="004C27B6"/>
    <w:rsid w:val="004C7C2C"/>
    <w:rsid w:val="004D1D19"/>
    <w:rsid w:val="004D371B"/>
    <w:rsid w:val="004D48FD"/>
    <w:rsid w:val="004D5FA3"/>
    <w:rsid w:val="004D7433"/>
    <w:rsid w:val="004E167E"/>
    <w:rsid w:val="004E23C4"/>
    <w:rsid w:val="004E538B"/>
    <w:rsid w:val="004E5D6F"/>
    <w:rsid w:val="004E5F4D"/>
    <w:rsid w:val="004F1620"/>
    <w:rsid w:val="004F1A89"/>
    <w:rsid w:val="004F1DBE"/>
    <w:rsid w:val="004F25D7"/>
    <w:rsid w:val="004F278F"/>
    <w:rsid w:val="00500D21"/>
    <w:rsid w:val="00506642"/>
    <w:rsid w:val="00510092"/>
    <w:rsid w:val="005143BF"/>
    <w:rsid w:val="00523CAE"/>
    <w:rsid w:val="0052635E"/>
    <w:rsid w:val="00530267"/>
    <w:rsid w:val="00531559"/>
    <w:rsid w:val="00532AA4"/>
    <w:rsid w:val="0053313A"/>
    <w:rsid w:val="0054045F"/>
    <w:rsid w:val="005410AD"/>
    <w:rsid w:val="00541FD5"/>
    <w:rsid w:val="00545CA9"/>
    <w:rsid w:val="00553C89"/>
    <w:rsid w:val="00566346"/>
    <w:rsid w:val="00574698"/>
    <w:rsid w:val="00575B4E"/>
    <w:rsid w:val="00576DF2"/>
    <w:rsid w:val="00583BBD"/>
    <w:rsid w:val="00584726"/>
    <w:rsid w:val="005856B1"/>
    <w:rsid w:val="005864EB"/>
    <w:rsid w:val="0058662D"/>
    <w:rsid w:val="00590DF3"/>
    <w:rsid w:val="00591DF2"/>
    <w:rsid w:val="0059570B"/>
    <w:rsid w:val="005A7307"/>
    <w:rsid w:val="005A738C"/>
    <w:rsid w:val="005B52A3"/>
    <w:rsid w:val="005C158A"/>
    <w:rsid w:val="005C4736"/>
    <w:rsid w:val="005C5100"/>
    <w:rsid w:val="005C76AF"/>
    <w:rsid w:val="005D3E3E"/>
    <w:rsid w:val="005D724F"/>
    <w:rsid w:val="005E2590"/>
    <w:rsid w:val="005E3F5E"/>
    <w:rsid w:val="005E67B8"/>
    <w:rsid w:val="005E73CD"/>
    <w:rsid w:val="005F6157"/>
    <w:rsid w:val="005F6CA4"/>
    <w:rsid w:val="005F78B9"/>
    <w:rsid w:val="005F7AA4"/>
    <w:rsid w:val="00601F0F"/>
    <w:rsid w:val="006045C0"/>
    <w:rsid w:val="00604A27"/>
    <w:rsid w:val="00605B87"/>
    <w:rsid w:val="006069BA"/>
    <w:rsid w:val="006113B4"/>
    <w:rsid w:val="00611B1C"/>
    <w:rsid w:val="00613F55"/>
    <w:rsid w:val="006140DD"/>
    <w:rsid w:val="00616DC1"/>
    <w:rsid w:val="00617F7D"/>
    <w:rsid w:val="00624E0D"/>
    <w:rsid w:val="00626FBC"/>
    <w:rsid w:val="00631F51"/>
    <w:rsid w:val="00632A3C"/>
    <w:rsid w:val="0063383C"/>
    <w:rsid w:val="0063384A"/>
    <w:rsid w:val="006338B5"/>
    <w:rsid w:val="00636D6C"/>
    <w:rsid w:val="0063722C"/>
    <w:rsid w:val="00644029"/>
    <w:rsid w:val="0064734B"/>
    <w:rsid w:val="006512A0"/>
    <w:rsid w:val="00651DD0"/>
    <w:rsid w:val="0065224D"/>
    <w:rsid w:val="00652501"/>
    <w:rsid w:val="006527DE"/>
    <w:rsid w:val="00653D73"/>
    <w:rsid w:val="00655574"/>
    <w:rsid w:val="00657D51"/>
    <w:rsid w:val="006625D9"/>
    <w:rsid w:val="006638A6"/>
    <w:rsid w:val="006640EE"/>
    <w:rsid w:val="00670F7C"/>
    <w:rsid w:val="00672456"/>
    <w:rsid w:val="00677773"/>
    <w:rsid w:val="00690328"/>
    <w:rsid w:val="006962C9"/>
    <w:rsid w:val="006A166D"/>
    <w:rsid w:val="006A4AD1"/>
    <w:rsid w:val="006A6192"/>
    <w:rsid w:val="006B087A"/>
    <w:rsid w:val="006B0969"/>
    <w:rsid w:val="006B0E21"/>
    <w:rsid w:val="006B5348"/>
    <w:rsid w:val="006B71B0"/>
    <w:rsid w:val="006B797E"/>
    <w:rsid w:val="006C0896"/>
    <w:rsid w:val="006C4161"/>
    <w:rsid w:val="006C6DC2"/>
    <w:rsid w:val="006D51B2"/>
    <w:rsid w:val="006D6C88"/>
    <w:rsid w:val="006D72A5"/>
    <w:rsid w:val="006E0528"/>
    <w:rsid w:val="006E2617"/>
    <w:rsid w:val="006E5384"/>
    <w:rsid w:val="006E7F09"/>
    <w:rsid w:val="006F187D"/>
    <w:rsid w:val="006F22DD"/>
    <w:rsid w:val="006F28C8"/>
    <w:rsid w:val="006F5758"/>
    <w:rsid w:val="00705DCD"/>
    <w:rsid w:val="007134ED"/>
    <w:rsid w:val="00713621"/>
    <w:rsid w:val="0071483F"/>
    <w:rsid w:val="00715404"/>
    <w:rsid w:val="00723462"/>
    <w:rsid w:val="00726B67"/>
    <w:rsid w:val="00727B70"/>
    <w:rsid w:val="00737B4D"/>
    <w:rsid w:val="007435DF"/>
    <w:rsid w:val="00743E1A"/>
    <w:rsid w:val="0075086E"/>
    <w:rsid w:val="0075776D"/>
    <w:rsid w:val="00757A96"/>
    <w:rsid w:val="007626A1"/>
    <w:rsid w:val="0076545E"/>
    <w:rsid w:val="00772077"/>
    <w:rsid w:val="007736FB"/>
    <w:rsid w:val="0077410D"/>
    <w:rsid w:val="00774491"/>
    <w:rsid w:val="0078074A"/>
    <w:rsid w:val="00783204"/>
    <w:rsid w:val="007853A9"/>
    <w:rsid w:val="007922EB"/>
    <w:rsid w:val="00795768"/>
    <w:rsid w:val="007A2FB7"/>
    <w:rsid w:val="007A4AF2"/>
    <w:rsid w:val="007A4D16"/>
    <w:rsid w:val="007B1207"/>
    <w:rsid w:val="007B3365"/>
    <w:rsid w:val="007B4E0F"/>
    <w:rsid w:val="007B527A"/>
    <w:rsid w:val="007C1E96"/>
    <w:rsid w:val="007C26F3"/>
    <w:rsid w:val="007C28EE"/>
    <w:rsid w:val="007C2FF8"/>
    <w:rsid w:val="007C58C2"/>
    <w:rsid w:val="007D5A6A"/>
    <w:rsid w:val="007D7B82"/>
    <w:rsid w:val="007E323B"/>
    <w:rsid w:val="007E46CE"/>
    <w:rsid w:val="007F3297"/>
    <w:rsid w:val="007F33EB"/>
    <w:rsid w:val="007F5938"/>
    <w:rsid w:val="007F5E00"/>
    <w:rsid w:val="007F76BE"/>
    <w:rsid w:val="008015FD"/>
    <w:rsid w:val="008040AE"/>
    <w:rsid w:val="008048DF"/>
    <w:rsid w:val="008102AA"/>
    <w:rsid w:val="008122D2"/>
    <w:rsid w:val="00812383"/>
    <w:rsid w:val="00815966"/>
    <w:rsid w:val="00817B49"/>
    <w:rsid w:val="00817C28"/>
    <w:rsid w:val="00823E83"/>
    <w:rsid w:val="00824B99"/>
    <w:rsid w:val="008274A8"/>
    <w:rsid w:val="00830FA4"/>
    <w:rsid w:val="0083103E"/>
    <w:rsid w:val="00834443"/>
    <w:rsid w:val="00850292"/>
    <w:rsid w:val="008510B7"/>
    <w:rsid w:val="00852219"/>
    <w:rsid w:val="008541D4"/>
    <w:rsid w:val="008574F9"/>
    <w:rsid w:val="008628A0"/>
    <w:rsid w:val="00875AA7"/>
    <w:rsid w:val="00877C69"/>
    <w:rsid w:val="008802AB"/>
    <w:rsid w:val="008806DD"/>
    <w:rsid w:val="008831F5"/>
    <w:rsid w:val="00884186"/>
    <w:rsid w:val="00884946"/>
    <w:rsid w:val="00884972"/>
    <w:rsid w:val="00892996"/>
    <w:rsid w:val="008979FA"/>
    <w:rsid w:val="00897AFA"/>
    <w:rsid w:val="008A19AA"/>
    <w:rsid w:val="008A3C3A"/>
    <w:rsid w:val="008A4FBB"/>
    <w:rsid w:val="008A6DF6"/>
    <w:rsid w:val="008B1D32"/>
    <w:rsid w:val="008B44C8"/>
    <w:rsid w:val="008B5339"/>
    <w:rsid w:val="008C2EB6"/>
    <w:rsid w:val="008D115A"/>
    <w:rsid w:val="008D3C77"/>
    <w:rsid w:val="008E38E2"/>
    <w:rsid w:val="0090403F"/>
    <w:rsid w:val="00905ED6"/>
    <w:rsid w:val="00913AFC"/>
    <w:rsid w:val="00913B10"/>
    <w:rsid w:val="0092021F"/>
    <w:rsid w:val="00921171"/>
    <w:rsid w:val="009226FA"/>
    <w:rsid w:val="00923F8D"/>
    <w:rsid w:val="00930C84"/>
    <w:rsid w:val="00931D38"/>
    <w:rsid w:val="00933FFF"/>
    <w:rsid w:val="009353A1"/>
    <w:rsid w:val="0093729B"/>
    <w:rsid w:val="00941E5B"/>
    <w:rsid w:val="009475FE"/>
    <w:rsid w:val="009569FA"/>
    <w:rsid w:val="00960E42"/>
    <w:rsid w:val="00965A9E"/>
    <w:rsid w:val="00973352"/>
    <w:rsid w:val="00974F0E"/>
    <w:rsid w:val="00976189"/>
    <w:rsid w:val="00980210"/>
    <w:rsid w:val="00982BC2"/>
    <w:rsid w:val="00990059"/>
    <w:rsid w:val="009910FC"/>
    <w:rsid w:val="0099153C"/>
    <w:rsid w:val="0099280D"/>
    <w:rsid w:val="009A3CBA"/>
    <w:rsid w:val="009A79CA"/>
    <w:rsid w:val="009B260C"/>
    <w:rsid w:val="009B5CAA"/>
    <w:rsid w:val="009C35AC"/>
    <w:rsid w:val="009D09B5"/>
    <w:rsid w:val="009D1125"/>
    <w:rsid w:val="009D13AD"/>
    <w:rsid w:val="009D1BA9"/>
    <w:rsid w:val="009D5182"/>
    <w:rsid w:val="009E026A"/>
    <w:rsid w:val="009E04E6"/>
    <w:rsid w:val="009E3149"/>
    <w:rsid w:val="009E67DF"/>
    <w:rsid w:val="009E6EA4"/>
    <w:rsid w:val="009E7851"/>
    <w:rsid w:val="009F1689"/>
    <w:rsid w:val="009F4D4E"/>
    <w:rsid w:val="009F7C92"/>
    <w:rsid w:val="00A02236"/>
    <w:rsid w:val="00A0515F"/>
    <w:rsid w:val="00A07AB7"/>
    <w:rsid w:val="00A11EA3"/>
    <w:rsid w:val="00A130FA"/>
    <w:rsid w:val="00A169B8"/>
    <w:rsid w:val="00A22242"/>
    <w:rsid w:val="00A25EFF"/>
    <w:rsid w:val="00A34D1F"/>
    <w:rsid w:val="00A3580A"/>
    <w:rsid w:val="00A3591E"/>
    <w:rsid w:val="00A371C3"/>
    <w:rsid w:val="00A41895"/>
    <w:rsid w:val="00A43E08"/>
    <w:rsid w:val="00A44741"/>
    <w:rsid w:val="00A50D9A"/>
    <w:rsid w:val="00A531CF"/>
    <w:rsid w:val="00A56A8D"/>
    <w:rsid w:val="00A6078B"/>
    <w:rsid w:val="00A662F2"/>
    <w:rsid w:val="00A67291"/>
    <w:rsid w:val="00A7144C"/>
    <w:rsid w:val="00A71986"/>
    <w:rsid w:val="00A75998"/>
    <w:rsid w:val="00A801C7"/>
    <w:rsid w:val="00A80AB8"/>
    <w:rsid w:val="00A9083D"/>
    <w:rsid w:val="00A953FC"/>
    <w:rsid w:val="00A954BD"/>
    <w:rsid w:val="00AA2EB0"/>
    <w:rsid w:val="00AA63D8"/>
    <w:rsid w:val="00AB20C2"/>
    <w:rsid w:val="00AB369E"/>
    <w:rsid w:val="00AB445D"/>
    <w:rsid w:val="00AB672F"/>
    <w:rsid w:val="00AC4D7F"/>
    <w:rsid w:val="00AC5D66"/>
    <w:rsid w:val="00AC7124"/>
    <w:rsid w:val="00AC7A81"/>
    <w:rsid w:val="00AD0D32"/>
    <w:rsid w:val="00AE2A37"/>
    <w:rsid w:val="00AE3DEB"/>
    <w:rsid w:val="00AE40FC"/>
    <w:rsid w:val="00AE6E03"/>
    <w:rsid w:val="00AF032F"/>
    <w:rsid w:val="00AF1A5F"/>
    <w:rsid w:val="00AF3ED1"/>
    <w:rsid w:val="00AF76BD"/>
    <w:rsid w:val="00B01401"/>
    <w:rsid w:val="00B01E9A"/>
    <w:rsid w:val="00B04784"/>
    <w:rsid w:val="00B0545B"/>
    <w:rsid w:val="00B06FAD"/>
    <w:rsid w:val="00B10338"/>
    <w:rsid w:val="00B1047D"/>
    <w:rsid w:val="00B117E4"/>
    <w:rsid w:val="00B12C97"/>
    <w:rsid w:val="00B221DF"/>
    <w:rsid w:val="00B22FE6"/>
    <w:rsid w:val="00B30B86"/>
    <w:rsid w:val="00B357D1"/>
    <w:rsid w:val="00B40717"/>
    <w:rsid w:val="00B50AFD"/>
    <w:rsid w:val="00B56F01"/>
    <w:rsid w:val="00B6170A"/>
    <w:rsid w:val="00B6355C"/>
    <w:rsid w:val="00B6729C"/>
    <w:rsid w:val="00B7102A"/>
    <w:rsid w:val="00B7272E"/>
    <w:rsid w:val="00B73A7C"/>
    <w:rsid w:val="00B73BE0"/>
    <w:rsid w:val="00B836BD"/>
    <w:rsid w:val="00B85BB7"/>
    <w:rsid w:val="00B86FB6"/>
    <w:rsid w:val="00B9059B"/>
    <w:rsid w:val="00B9275D"/>
    <w:rsid w:val="00B96B3D"/>
    <w:rsid w:val="00BA465B"/>
    <w:rsid w:val="00BA67BB"/>
    <w:rsid w:val="00BB0A1A"/>
    <w:rsid w:val="00BB2AAE"/>
    <w:rsid w:val="00BB58AE"/>
    <w:rsid w:val="00BC2DA5"/>
    <w:rsid w:val="00BD4012"/>
    <w:rsid w:val="00BD5291"/>
    <w:rsid w:val="00BD6A27"/>
    <w:rsid w:val="00BD71FC"/>
    <w:rsid w:val="00BE6F44"/>
    <w:rsid w:val="00BE737F"/>
    <w:rsid w:val="00BF1839"/>
    <w:rsid w:val="00BF1A0C"/>
    <w:rsid w:val="00C00EF0"/>
    <w:rsid w:val="00C06645"/>
    <w:rsid w:val="00C11CBA"/>
    <w:rsid w:val="00C13F8B"/>
    <w:rsid w:val="00C1502A"/>
    <w:rsid w:val="00C17B2F"/>
    <w:rsid w:val="00C21E53"/>
    <w:rsid w:val="00C227C4"/>
    <w:rsid w:val="00C23116"/>
    <w:rsid w:val="00C2501F"/>
    <w:rsid w:val="00C25BD7"/>
    <w:rsid w:val="00C27B1F"/>
    <w:rsid w:val="00C27EEA"/>
    <w:rsid w:val="00C32234"/>
    <w:rsid w:val="00C340E9"/>
    <w:rsid w:val="00C4100A"/>
    <w:rsid w:val="00C41D14"/>
    <w:rsid w:val="00C4405D"/>
    <w:rsid w:val="00C44FED"/>
    <w:rsid w:val="00C45112"/>
    <w:rsid w:val="00C45C8E"/>
    <w:rsid w:val="00C46EB2"/>
    <w:rsid w:val="00C509F6"/>
    <w:rsid w:val="00C53EB0"/>
    <w:rsid w:val="00C6057D"/>
    <w:rsid w:val="00C612E5"/>
    <w:rsid w:val="00C61760"/>
    <w:rsid w:val="00C648F9"/>
    <w:rsid w:val="00C73A3A"/>
    <w:rsid w:val="00C76EC3"/>
    <w:rsid w:val="00C86BBB"/>
    <w:rsid w:val="00C931D7"/>
    <w:rsid w:val="00C9628C"/>
    <w:rsid w:val="00CA3DB2"/>
    <w:rsid w:val="00CB26B9"/>
    <w:rsid w:val="00CB2836"/>
    <w:rsid w:val="00CB4A6E"/>
    <w:rsid w:val="00CB5A05"/>
    <w:rsid w:val="00CB6644"/>
    <w:rsid w:val="00CB738A"/>
    <w:rsid w:val="00CC070E"/>
    <w:rsid w:val="00CC31E4"/>
    <w:rsid w:val="00CC70F1"/>
    <w:rsid w:val="00CD41EC"/>
    <w:rsid w:val="00CD501A"/>
    <w:rsid w:val="00CE01B3"/>
    <w:rsid w:val="00CE570F"/>
    <w:rsid w:val="00CE7391"/>
    <w:rsid w:val="00CE792C"/>
    <w:rsid w:val="00CF5BAE"/>
    <w:rsid w:val="00D03C09"/>
    <w:rsid w:val="00D12C8D"/>
    <w:rsid w:val="00D14AD2"/>
    <w:rsid w:val="00D1641C"/>
    <w:rsid w:val="00D21B97"/>
    <w:rsid w:val="00D23883"/>
    <w:rsid w:val="00D23DE3"/>
    <w:rsid w:val="00D24CD2"/>
    <w:rsid w:val="00D276DD"/>
    <w:rsid w:val="00D30CD7"/>
    <w:rsid w:val="00D34546"/>
    <w:rsid w:val="00D35CA8"/>
    <w:rsid w:val="00D37A13"/>
    <w:rsid w:val="00D4262F"/>
    <w:rsid w:val="00D458FF"/>
    <w:rsid w:val="00D476CA"/>
    <w:rsid w:val="00D504B5"/>
    <w:rsid w:val="00D57980"/>
    <w:rsid w:val="00D60A45"/>
    <w:rsid w:val="00D62A51"/>
    <w:rsid w:val="00D63299"/>
    <w:rsid w:val="00D64131"/>
    <w:rsid w:val="00D668DD"/>
    <w:rsid w:val="00D735FC"/>
    <w:rsid w:val="00D804D1"/>
    <w:rsid w:val="00D80B67"/>
    <w:rsid w:val="00D82300"/>
    <w:rsid w:val="00D82E52"/>
    <w:rsid w:val="00D84A90"/>
    <w:rsid w:val="00D854A3"/>
    <w:rsid w:val="00D86794"/>
    <w:rsid w:val="00D8692F"/>
    <w:rsid w:val="00D87BD9"/>
    <w:rsid w:val="00D90E84"/>
    <w:rsid w:val="00D91593"/>
    <w:rsid w:val="00D970CC"/>
    <w:rsid w:val="00D97655"/>
    <w:rsid w:val="00DA64F8"/>
    <w:rsid w:val="00DA7921"/>
    <w:rsid w:val="00DB0D56"/>
    <w:rsid w:val="00DB3E98"/>
    <w:rsid w:val="00DC6BB5"/>
    <w:rsid w:val="00DC7C64"/>
    <w:rsid w:val="00DD2EB7"/>
    <w:rsid w:val="00DD58FA"/>
    <w:rsid w:val="00DE02E7"/>
    <w:rsid w:val="00DE255E"/>
    <w:rsid w:val="00DE36EC"/>
    <w:rsid w:val="00DE3746"/>
    <w:rsid w:val="00DE534A"/>
    <w:rsid w:val="00DE68C1"/>
    <w:rsid w:val="00DE6F9C"/>
    <w:rsid w:val="00DE7080"/>
    <w:rsid w:val="00DF2843"/>
    <w:rsid w:val="00E009D6"/>
    <w:rsid w:val="00E01F36"/>
    <w:rsid w:val="00E04480"/>
    <w:rsid w:val="00E066A3"/>
    <w:rsid w:val="00E0754F"/>
    <w:rsid w:val="00E14509"/>
    <w:rsid w:val="00E171D0"/>
    <w:rsid w:val="00E233CD"/>
    <w:rsid w:val="00E30A1F"/>
    <w:rsid w:val="00E32ED4"/>
    <w:rsid w:val="00E34219"/>
    <w:rsid w:val="00E34EAB"/>
    <w:rsid w:val="00E35C61"/>
    <w:rsid w:val="00E3615E"/>
    <w:rsid w:val="00E3685E"/>
    <w:rsid w:val="00E36CD3"/>
    <w:rsid w:val="00E414F7"/>
    <w:rsid w:val="00E45822"/>
    <w:rsid w:val="00E462B3"/>
    <w:rsid w:val="00E470BB"/>
    <w:rsid w:val="00E52900"/>
    <w:rsid w:val="00E54DC3"/>
    <w:rsid w:val="00E603C2"/>
    <w:rsid w:val="00E64B0B"/>
    <w:rsid w:val="00E66A33"/>
    <w:rsid w:val="00E72CEE"/>
    <w:rsid w:val="00E7585B"/>
    <w:rsid w:val="00E761BE"/>
    <w:rsid w:val="00E81BDD"/>
    <w:rsid w:val="00E81CF9"/>
    <w:rsid w:val="00E829F9"/>
    <w:rsid w:val="00E83258"/>
    <w:rsid w:val="00E840FC"/>
    <w:rsid w:val="00E842D5"/>
    <w:rsid w:val="00E84702"/>
    <w:rsid w:val="00E85D78"/>
    <w:rsid w:val="00E87EEF"/>
    <w:rsid w:val="00E919FD"/>
    <w:rsid w:val="00E925F1"/>
    <w:rsid w:val="00E92AA5"/>
    <w:rsid w:val="00E92D02"/>
    <w:rsid w:val="00E93C5C"/>
    <w:rsid w:val="00E9431C"/>
    <w:rsid w:val="00EA3D90"/>
    <w:rsid w:val="00EA4325"/>
    <w:rsid w:val="00EA4AF9"/>
    <w:rsid w:val="00EA50BA"/>
    <w:rsid w:val="00EB3B51"/>
    <w:rsid w:val="00EB5818"/>
    <w:rsid w:val="00EC1143"/>
    <w:rsid w:val="00EC16FC"/>
    <w:rsid w:val="00ED07F5"/>
    <w:rsid w:val="00ED15B1"/>
    <w:rsid w:val="00ED6624"/>
    <w:rsid w:val="00ED7BF1"/>
    <w:rsid w:val="00EE0F37"/>
    <w:rsid w:val="00EE2780"/>
    <w:rsid w:val="00EE4578"/>
    <w:rsid w:val="00EF2D54"/>
    <w:rsid w:val="00EF39F3"/>
    <w:rsid w:val="00EF4C49"/>
    <w:rsid w:val="00F01FEE"/>
    <w:rsid w:val="00F023F2"/>
    <w:rsid w:val="00F025E6"/>
    <w:rsid w:val="00F049AA"/>
    <w:rsid w:val="00F0514E"/>
    <w:rsid w:val="00F10187"/>
    <w:rsid w:val="00F144C8"/>
    <w:rsid w:val="00F14BE9"/>
    <w:rsid w:val="00F15797"/>
    <w:rsid w:val="00F16B6E"/>
    <w:rsid w:val="00F2291A"/>
    <w:rsid w:val="00F23F9A"/>
    <w:rsid w:val="00F2428B"/>
    <w:rsid w:val="00F26AEA"/>
    <w:rsid w:val="00F31987"/>
    <w:rsid w:val="00F32594"/>
    <w:rsid w:val="00F3391D"/>
    <w:rsid w:val="00F34D05"/>
    <w:rsid w:val="00F358F6"/>
    <w:rsid w:val="00F37852"/>
    <w:rsid w:val="00F44A0D"/>
    <w:rsid w:val="00F46837"/>
    <w:rsid w:val="00F60603"/>
    <w:rsid w:val="00F6080F"/>
    <w:rsid w:val="00F619B1"/>
    <w:rsid w:val="00F645BF"/>
    <w:rsid w:val="00F66EEC"/>
    <w:rsid w:val="00F70386"/>
    <w:rsid w:val="00F7436C"/>
    <w:rsid w:val="00F8152A"/>
    <w:rsid w:val="00F82624"/>
    <w:rsid w:val="00FA24AB"/>
    <w:rsid w:val="00FB325F"/>
    <w:rsid w:val="00FB6C6B"/>
    <w:rsid w:val="00FB7EF3"/>
    <w:rsid w:val="00FC0C09"/>
    <w:rsid w:val="00FD18E3"/>
    <w:rsid w:val="00FD47C9"/>
    <w:rsid w:val="00FD4982"/>
    <w:rsid w:val="00FE12CB"/>
    <w:rsid w:val="00FF42A0"/>
    <w:rsid w:val="00FF65EE"/>
    <w:rsid w:val="00FF71F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44AA3B32"/>
  <w15:docId w15:val="{2480DC67-CB0E-490B-97FF-BC4095CB7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rPr>
  </w:style>
  <w:style w:type="paragraph" w:styleId="Titre1">
    <w:name w:val="heading 1"/>
    <w:basedOn w:val="Normal"/>
    <w:next w:val="Normal"/>
    <w:link w:val="Titre1C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Titre2">
    <w:name w:val="heading 2"/>
    <w:basedOn w:val="Normal"/>
    <w:next w:val="Normal"/>
    <w:link w:val="Titre2Car"/>
    <w:uiPriority w:val="9"/>
    <w:unhideWhenUsed/>
    <w:qFormat/>
    <w:rsid w:val="00025DDF"/>
    <w:pPr>
      <w:keepNext/>
      <w:keepLines/>
      <w:outlineLvl w:val="1"/>
    </w:pPr>
    <w:rPr>
      <w:rFonts w:eastAsiaTheme="majorEastAsia" w:cstheme="majorBidi"/>
      <w:bCs/>
      <w:color w:val="506671"/>
      <w:sz w:val="28"/>
      <w:szCs w:val="26"/>
    </w:rPr>
  </w:style>
  <w:style w:type="paragraph" w:styleId="Titre3">
    <w:name w:val="heading 3"/>
    <w:basedOn w:val="Normal"/>
    <w:next w:val="Normal"/>
    <w:link w:val="Titre3Car"/>
    <w:uiPriority w:val="9"/>
    <w:unhideWhenUsed/>
    <w:rsid w:val="00783204"/>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80AC8"/>
    <w:pPr>
      <w:tabs>
        <w:tab w:val="center" w:pos="4536"/>
        <w:tab w:val="right" w:pos="9072"/>
      </w:tabs>
    </w:pPr>
  </w:style>
  <w:style w:type="character" w:customStyle="1" w:styleId="En-tteCar">
    <w:name w:val="En-tête Car"/>
    <w:basedOn w:val="Policepardfaut"/>
    <w:link w:val="En-tte"/>
    <w:uiPriority w:val="99"/>
    <w:rsid w:val="00380AC8"/>
  </w:style>
  <w:style w:type="paragraph" w:styleId="Pieddepage">
    <w:name w:val="footer"/>
    <w:basedOn w:val="Normal"/>
    <w:link w:val="PieddepageCar"/>
    <w:uiPriority w:val="99"/>
    <w:unhideWhenUsed/>
    <w:rsid w:val="00380AC8"/>
    <w:pPr>
      <w:tabs>
        <w:tab w:val="center" w:pos="4536"/>
        <w:tab w:val="right" w:pos="9072"/>
      </w:tabs>
    </w:pPr>
  </w:style>
  <w:style w:type="character" w:customStyle="1" w:styleId="PieddepageCar">
    <w:name w:val="Pied de page Car"/>
    <w:basedOn w:val="Policepardfaut"/>
    <w:link w:val="Pieddepage"/>
    <w:uiPriority w:val="99"/>
    <w:rsid w:val="00380AC8"/>
  </w:style>
  <w:style w:type="character" w:styleId="Textedelespacerserv">
    <w:name w:val="Placeholder Text"/>
    <w:basedOn w:val="Policepardfaut"/>
    <w:uiPriority w:val="99"/>
    <w:semiHidden/>
    <w:rsid w:val="00380AC8"/>
    <w:rPr>
      <w:color w:val="808080"/>
    </w:rPr>
  </w:style>
  <w:style w:type="paragraph" w:styleId="Textedebulles">
    <w:name w:val="Balloon Text"/>
    <w:basedOn w:val="Normal"/>
    <w:link w:val="TextedebullesCar"/>
    <w:uiPriority w:val="99"/>
    <w:semiHidden/>
    <w:unhideWhenUsed/>
    <w:rsid w:val="00380AC8"/>
    <w:rPr>
      <w:rFonts w:ascii="Tahoma" w:hAnsi="Tahoma" w:cs="Tahoma"/>
      <w:sz w:val="16"/>
      <w:szCs w:val="16"/>
    </w:rPr>
  </w:style>
  <w:style w:type="character" w:customStyle="1" w:styleId="TextedebullesCar">
    <w:name w:val="Texte de bulles Car"/>
    <w:basedOn w:val="Policepardfaut"/>
    <w:link w:val="Textedebulles"/>
    <w:uiPriority w:val="99"/>
    <w:semiHidden/>
    <w:rsid w:val="00380AC8"/>
    <w:rPr>
      <w:rFonts w:ascii="Tahoma" w:hAnsi="Tahoma" w:cs="Tahoma"/>
      <w:sz w:val="16"/>
      <w:szCs w:val="16"/>
    </w:rPr>
  </w:style>
  <w:style w:type="character" w:customStyle="1" w:styleId="Titre1Car">
    <w:name w:val="Titre 1 Car"/>
    <w:basedOn w:val="Policepardfaut"/>
    <w:link w:val="Titre1"/>
    <w:uiPriority w:val="9"/>
    <w:rsid w:val="00025DDF"/>
    <w:rPr>
      <w:rFonts w:ascii="E+H Serif" w:eastAsiaTheme="majorEastAsia" w:hAnsi="E+H Serif" w:cstheme="majorBidi"/>
      <w:b/>
      <w:bCs/>
      <w:noProof/>
      <w:color w:val="A8005C"/>
      <w:sz w:val="48"/>
      <w:szCs w:val="28"/>
      <w:lang w:eastAsia="de-CH"/>
    </w:rPr>
  </w:style>
  <w:style w:type="character" w:customStyle="1" w:styleId="Titre2Car">
    <w:name w:val="Titre 2 Car"/>
    <w:basedOn w:val="Policepardfaut"/>
    <w:link w:val="Titre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Titre2"/>
    <w:qFormat/>
    <w:rsid w:val="00025DDF"/>
    <w:pPr>
      <w:spacing w:after="0" w:line="240" w:lineRule="auto"/>
    </w:pPr>
    <w:rPr>
      <w:szCs w:val="28"/>
    </w:rPr>
  </w:style>
  <w:style w:type="table" w:styleId="Grilledutableau">
    <w:name w:val="Table Grid"/>
    <w:basedOn w:val="Tableau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rPr>
  </w:style>
  <w:style w:type="paragraph" w:styleId="Titre">
    <w:name w:val="Title"/>
    <w:basedOn w:val="Normal"/>
    <w:next w:val="Normal"/>
    <w:link w:val="TitreC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274A8"/>
    <w:rPr>
      <w:rFonts w:asciiTheme="majorHAnsi" w:eastAsiaTheme="majorEastAsia" w:hAnsiTheme="majorHAnsi" w:cstheme="majorBidi"/>
      <w:color w:val="17365D" w:themeColor="text2" w:themeShade="BF"/>
      <w:spacing w:val="5"/>
      <w:kern w:val="28"/>
      <w:sz w:val="52"/>
      <w:szCs w:val="52"/>
      <w:lang w:val="en-US"/>
    </w:rPr>
  </w:style>
  <w:style w:type="paragraph" w:styleId="Sous-titre">
    <w:name w:val="Subtitle"/>
    <w:basedOn w:val="Normal"/>
    <w:next w:val="Normal"/>
    <w:link w:val="Sous-titreC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8274A8"/>
    <w:rPr>
      <w:rFonts w:asciiTheme="majorHAnsi" w:eastAsiaTheme="majorEastAsia" w:hAnsiTheme="majorHAnsi" w:cstheme="majorBidi"/>
      <w:i/>
      <w:iCs/>
      <w:color w:val="4F81BD" w:themeColor="accent1"/>
      <w:spacing w:val="15"/>
      <w:sz w:val="24"/>
      <w:szCs w:val="24"/>
      <w:lang w:val="en-US"/>
    </w:rPr>
  </w:style>
  <w:style w:type="character" w:customStyle="1" w:styleId="Titre3Car">
    <w:name w:val="Titre 3 Car"/>
    <w:basedOn w:val="Policepardfaut"/>
    <w:link w:val="Titre3"/>
    <w:uiPriority w:val="9"/>
    <w:rsid w:val="00783204"/>
    <w:rPr>
      <w:rFonts w:asciiTheme="majorHAnsi" w:eastAsiaTheme="majorEastAsia" w:hAnsiTheme="majorHAnsi" w:cstheme="majorBidi"/>
      <w:b/>
      <w:bCs/>
      <w:color w:val="4F81BD" w:themeColor="accent1"/>
      <w:sz w:val="22"/>
      <w:lang w:val="en-US"/>
    </w:rPr>
  </w:style>
  <w:style w:type="character" w:styleId="Marquedecommentaire">
    <w:name w:val="annotation reference"/>
    <w:basedOn w:val="Policepardfaut"/>
    <w:uiPriority w:val="99"/>
    <w:semiHidden/>
    <w:unhideWhenUsed/>
    <w:rsid w:val="00980210"/>
    <w:rPr>
      <w:sz w:val="16"/>
      <w:szCs w:val="16"/>
    </w:rPr>
  </w:style>
  <w:style w:type="paragraph" w:styleId="Commentaire">
    <w:name w:val="annotation text"/>
    <w:basedOn w:val="Normal"/>
    <w:link w:val="CommentaireCar"/>
    <w:uiPriority w:val="99"/>
    <w:semiHidden/>
    <w:unhideWhenUsed/>
    <w:rsid w:val="00980210"/>
    <w:pPr>
      <w:spacing w:line="240" w:lineRule="auto"/>
    </w:pPr>
    <w:rPr>
      <w:sz w:val="20"/>
    </w:rPr>
  </w:style>
  <w:style w:type="character" w:customStyle="1" w:styleId="CommentaireCar">
    <w:name w:val="Commentaire Car"/>
    <w:basedOn w:val="Policepardfaut"/>
    <w:link w:val="Commentaire"/>
    <w:uiPriority w:val="99"/>
    <w:semiHidden/>
    <w:rsid w:val="00980210"/>
    <w:rPr>
      <w:rFonts w:ascii="E+H Serif" w:hAnsi="E+H Serif"/>
      <w:color w:val="000000" w:themeColor="text1"/>
      <w:lang w:val="en-US"/>
    </w:rPr>
  </w:style>
  <w:style w:type="paragraph" w:styleId="Objetducommentaire">
    <w:name w:val="annotation subject"/>
    <w:basedOn w:val="Commentaire"/>
    <w:next w:val="Commentaire"/>
    <w:link w:val="ObjetducommentaireCar"/>
    <w:uiPriority w:val="99"/>
    <w:semiHidden/>
    <w:unhideWhenUsed/>
    <w:rsid w:val="00980210"/>
    <w:rPr>
      <w:b/>
      <w:bCs/>
    </w:rPr>
  </w:style>
  <w:style w:type="character" w:customStyle="1" w:styleId="ObjetducommentaireCar">
    <w:name w:val="Objet du commentaire Car"/>
    <w:basedOn w:val="CommentaireCar"/>
    <w:link w:val="Objetducommentaire"/>
    <w:uiPriority w:val="99"/>
    <w:semiHidden/>
    <w:rsid w:val="00980210"/>
    <w:rPr>
      <w:rFonts w:ascii="E+H Serif" w:hAnsi="E+H Serif"/>
      <w:b/>
      <w:bCs/>
      <w:color w:val="000000" w:themeColor="text1"/>
      <w:lang w:val="en-US"/>
    </w:rPr>
  </w:style>
  <w:style w:type="paragraph" w:styleId="Paragraphedeliste">
    <w:name w:val="List Paragraph"/>
    <w:basedOn w:val="Normal"/>
    <w:uiPriority w:val="34"/>
    <w:qFormat/>
    <w:rsid w:val="00A02236"/>
    <w:pPr>
      <w:ind w:left="720"/>
      <w:contextualSpacing/>
    </w:pPr>
  </w:style>
  <w:style w:type="paragraph" w:customStyle="1" w:styleId="Default">
    <w:name w:val="Default"/>
    <w:rsid w:val="00875AA7"/>
    <w:pPr>
      <w:autoSpaceDE w:val="0"/>
      <w:autoSpaceDN w:val="0"/>
      <w:adjustRightInd w:val="0"/>
    </w:pPr>
    <w:rPr>
      <w:rFonts w:ascii="E+H Serif Light" w:hAnsi="E+H Serif Light" w:cs="E+H Serif Light"/>
      <w:color w:val="000000"/>
      <w:sz w:val="24"/>
      <w:szCs w:val="24"/>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734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379FB-1A31-4955-8098-7FA282E6C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823</Words>
  <Characters>4532</Characters>
  <Application>Microsoft Office Word</Application>
  <DocSecurity>0</DocSecurity>
  <Lines>37</Lines>
  <Paragraphs>10</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Die Endress+Hauser Gruppe - Imprint 2016</vt:lpstr>
      <vt:lpstr>Die Endress+Hauser Gruppe - Imprint 2016</vt:lpstr>
      <vt:lpstr>Die Endress+Hauser Gruppe - Imprint 2016</vt:lpstr>
    </vt:vector>
  </TitlesOfParts>
  <Company>Endress+Hauser</Company>
  <LinksUpToDate>false</LinksUpToDate>
  <CharactersWithSpaces>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Endress+Hauser Gruppe - Imprint 2016</dc:title>
  <dc:creator>Endress+Hauser</dc:creator>
  <cp:lastModifiedBy>Carine Kempf</cp:lastModifiedBy>
  <cp:revision>2</cp:revision>
  <cp:lastPrinted>2017-12-21T10:25:00Z</cp:lastPrinted>
  <dcterms:created xsi:type="dcterms:W3CDTF">2018-05-25T12:40:00Z</dcterms:created>
  <dcterms:modified xsi:type="dcterms:W3CDTF">2018-05-25T12:40:00Z</dcterms:modified>
</cp:coreProperties>
</file>