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2F5C1F" w14:textId="6E7BC1E5" w:rsidR="009F419A" w:rsidRDefault="0009011F" w:rsidP="00171D6A">
      <w:pPr>
        <w:pStyle w:val="berschrift1"/>
        <w:spacing w:after="400"/>
        <w:rPr>
          <w:u w:color="FA0000"/>
        </w:rPr>
      </w:pPr>
      <w:r>
        <w:rPr>
          <w:u w:color="FA0000"/>
        </w:rPr>
        <w:t>Mill</w:t>
      </w:r>
      <w:r w:rsidR="00435CB6">
        <w:rPr>
          <w:u w:color="FA0000"/>
        </w:rPr>
        <w:t>i</w:t>
      </w:r>
      <w:r>
        <w:rPr>
          <w:u w:color="FA0000"/>
        </w:rPr>
        <w:t>o</w:t>
      </w:r>
      <w:r w:rsidR="00435CB6">
        <w:rPr>
          <w:u w:color="FA0000"/>
        </w:rPr>
        <w:t>n</w:t>
      </w:r>
      <w:r w:rsidR="003A4943">
        <w:rPr>
          <w:u w:color="FA0000"/>
        </w:rPr>
        <w:t>en</w:t>
      </w:r>
      <w:r>
        <w:rPr>
          <w:u w:color="FA0000"/>
        </w:rPr>
        <w:t>fa</w:t>
      </w:r>
      <w:r w:rsidR="00087159">
        <w:rPr>
          <w:u w:color="FA0000"/>
        </w:rPr>
        <w:t>c</w:t>
      </w:r>
      <w:r w:rsidR="008A5B2D">
        <w:rPr>
          <w:u w:color="FA0000"/>
        </w:rPr>
        <w:t>h</w:t>
      </w:r>
      <w:r>
        <w:rPr>
          <w:u w:color="FA0000"/>
        </w:rPr>
        <w:t xml:space="preserve"> </w:t>
      </w:r>
      <w:r>
        <w:rPr>
          <w:noProof w:val="0"/>
          <w:u w:color="FA0000"/>
        </w:rPr>
        <w:t>bewäh</w:t>
      </w:r>
      <w:r w:rsidR="00F05CC4">
        <w:rPr>
          <w:noProof w:val="0"/>
          <w:u w:color="FA0000"/>
        </w:rPr>
        <w:t>r</w:t>
      </w:r>
      <w:r>
        <w:rPr>
          <w:noProof w:val="0"/>
          <w:u w:color="FA0000"/>
        </w:rPr>
        <w:t>t</w:t>
      </w:r>
    </w:p>
    <w:p w14:paraId="234BC1B6" w14:textId="6871CA8D" w:rsidR="00481CDE" w:rsidRPr="00171D6A" w:rsidRDefault="00EA0F68" w:rsidP="00171D6A">
      <w:pPr>
        <w:pStyle w:val="berschrift2"/>
        <w:rPr>
          <w:u w:color="0000FF"/>
        </w:rPr>
      </w:pPr>
      <w:r>
        <w:rPr>
          <w:u w:color="0000FF"/>
        </w:rPr>
        <w:t xml:space="preserve">Endress+Hauser knackt Millionenmarke bei Coriolis-Durchflussmesstechnik und </w:t>
      </w:r>
      <w:r w:rsidR="003534CD">
        <w:rPr>
          <w:u w:color="0000FF"/>
        </w:rPr>
        <w:t xml:space="preserve">erreicht </w:t>
      </w:r>
      <w:r>
        <w:rPr>
          <w:u w:color="0000FF"/>
        </w:rPr>
        <w:t xml:space="preserve">500.000 produzierte Wirbelzähler </w:t>
      </w:r>
    </w:p>
    <w:p w14:paraId="5040163E" w14:textId="611AD3B0" w:rsidR="0084259F" w:rsidRPr="0097476E" w:rsidRDefault="00801FB6" w:rsidP="009C30BF">
      <w:pPr>
        <w:rPr>
          <w:rFonts w:ascii="E+H Serif Demi" w:hAnsi="E+H Serif Demi"/>
        </w:rPr>
      </w:pPr>
      <w:r>
        <w:rPr>
          <w:rFonts w:ascii="E+H Serif Demi" w:hAnsi="E+H Serif Demi"/>
        </w:rPr>
        <w:t>Mit einzigart</w:t>
      </w:r>
      <w:r w:rsidR="00356752">
        <w:rPr>
          <w:rFonts w:ascii="E+H Serif Demi" w:hAnsi="E+H Serif Demi"/>
        </w:rPr>
        <w:t>i</w:t>
      </w:r>
      <w:r>
        <w:rPr>
          <w:rFonts w:ascii="E+H Serif Demi" w:hAnsi="E+H Serif Demi"/>
        </w:rPr>
        <w:t xml:space="preserve">gen Innovationen bei der Wirbelzähler- und Coriolis-Durchflussmesstechnik erfüllt Endress+Hauser bereits seit </w:t>
      </w:r>
      <w:r w:rsidR="009D33EF">
        <w:rPr>
          <w:rFonts w:ascii="E+H Serif Demi" w:hAnsi="E+H Serif Demi"/>
        </w:rPr>
        <w:t>nahezu</w:t>
      </w:r>
      <w:r>
        <w:rPr>
          <w:rFonts w:ascii="E+H Serif Demi" w:hAnsi="E+H Serif Demi"/>
        </w:rPr>
        <w:t xml:space="preserve"> vier Jahrz</w:t>
      </w:r>
      <w:r w:rsidR="00435CB6">
        <w:rPr>
          <w:rFonts w:ascii="E+H Serif Demi" w:hAnsi="E+H Serif Demi"/>
        </w:rPr>
        <w:t>eh</w:t>
      </w:r>
      <w:r>
        <w:rPr>
          <w:rFonts w:ascii="E+H Serif Demi" w:hAnsi="E+H Serif Demi"/>
        </w:rPr>
        <w:t xml:space="preserve">nten die Wünsche seiner Kunden. Nun hat das </w:t>
      </w:r>
      <w:r w:rsidRPr="0097476E">
        <w:rPr>
          <w:rFonts w:ascii="E+H Serif Demi" w:hAnsi="E+H Serif Demi"/>
        </w:rPr>
        <w:t>Unternehmen gleich zwei beachtliche Marken überschritten: Die Produktion von ü</w:t>
      </w:r>
      <w:r w:rsidR="00E42531" w:rsidRPr="0097476E">
        <w:rPr>
          <w:rFonts w:ascii="E+H Serif Demi" w:hAnsi="E+H Serif Demi"/>
        </w:rPr>
        <w:t xml:space="preserve">ber </w:t>
      </w:r>
      <w:r w:rsidR="00C5183E" w:rsidRPr="0097476E">
        <w:rPr>
          <w:rFonts w:ascii="E+H Serif Demi" w:hAnsi="E+H Serif Demi"/>
        </w:rPr>
        <w:t>einer Million Coriolis-Durchfluss</w:t>
      </w:r>
      <w:r w:rsidR="00C5183E" w:rsidRPr="0097476E">
        <w:rPr>
          <w:rFonts w:ascii="E+H Serif Demi" w:hAnsi="E+H Serif Demi"/>
        </w:rPr>
        <w:softHyphen/>
        <w:t xml:space="preserve">messgeräten sowie </w:t>
      </w:r>
      <w:r w:rsidR="00E42531" w:rsidRPr="0097476E">
        <w:rPr>
          <w:rFonts w:ascii="E+H Serif Demi" w:hAnsi="E+H Serif Demi"/>
        </w:rPr>
        <w:t>500</w:t>
      </w:r>
      <w:r w:rsidR="004121BA" w:rsidRPr="0097476E">
        <w:rPr>
          <w:rFonts w:ascii="E+H Serif Demi" w:hAnsi="E+H Serif Demi"/>
        </w:rPr>
        <w:t>.</w:t>
      </w:r>
      <w:r w:rsidR="00E42531" w:rsidRPr="0097476E">
        <w:rPr>
          <w:rFonts w:ascii="E+H Serif Demi" w:hAnsi="E+H Serif Demi"/>
        </w:rPr>
        <w:t>000 Wirbelzähler</w:t>
      </w:r>
      <w:r w:rsidRPr="0097476E">
        <w:rPr>
          <w:rFonts w:ascii="E+H Serif Demi" w:hAnsi="E+H Serif Demi"/>
        </w:rPr>
        <w:t>n</w:t>
      </w:r>
      <w:r w:rsidR="00E42531" w:rsidRPr="0097476E">
        <w:rPr>
          <w:rFonts w:ascii="E+H Serif Demi" w:hAnsi="E+H Serif Demi"/>
        </w:rPr>
        <w:t xml:space="preserve">. </w:t>
      </w:r>
      <w:r w:rsidR="00F202DC" w:rsidRPr="0097476E">
        <w:rPr>
          <w:rFonts w:ascii="E+H Serif Demi" w:hAnsi="E+H Serif Demi"/>
        </w:rPr>
        <w:t>„</w:t>
      </w:r>
      <w:r w:rsidR="009C30BF" w:rsidRPr="0097476E">
        <w:rPr>
          <w:rFonts w:ascii="E+H Serif Demi" w:hAnsi="E+H Serif Demi"/>
        </w:rPr>
        <w:t xml:space="preserve">Diese </w:t>
      </w:r>
      <w:r w:rsidR="00ED4B50" w:rsidRPr="0097476E">
        <w:rPr>
          <w:rFonts w:ascii="E+H Serif Demi" w:hAnsi="E+H Serif Demi"/>
        </w:rPr>
        <w:t>Z</w:t>
      </w:r>
      <w:r w:rsidR="009C30BF" w:rsidRPr="0097476E">
        <w:rPr>
          <w:rFonts w:ascii="E+H Serif Demi" w:hAnsi="E+H Serif Demi"/>
        </w:rPr>
        <w:t>ahl</w:t>
      </w:r>
      <w:r w:rsidR="00F202DC" w:rsidRPr="0097476E">
        <w:rPr>
          <w:rFonts w:ascii="E+H Serif Demi" w:hAnsi="E+H Serif Demi"/>
        </w:rPr>
        <w:t>en</w:t>
      </w:r>
      <w:r w:rsidR="009C30BF" w:rsidRPr="0097476E">
        <w:rPr>
          <w:rFonts w:ascii="E+H Serif Demi" w:hAnsi="E+H Serif Demi"/>
        </w:rPr>
        <w:t xml:space="preserve"> steh</w:t>
      </w:r>
      <w:r w:rsidR="00F202DC" w:rsidRPr="0097476E">
        <w:rPr>
          <w:rFonts w:ascii="E+H Serif Demi" w:hAnsi="E+H Serif Demi"/>
        </w:rPr>
        <w:t>en</w:t>
      </w:r>
      <w:r w:rsidR="009C30BF" w:rsidRPr="0097476E">
        <w:rPr>
          <w:rFonts w:ascii="E+H Serif Demi" w:hAnsi="E+H Serif Demi"/>
        </w:rPr>
        <w:t xml:space="preserve"> für hoch</w:t>
      </w:r>
      <w:r w:rsidR="00A01F49" w:rsidRPr="0097476E">
        <w:rPr>
          <w:rFonts w:ascii="E+H Serif Demi" w:hAnsi="E+H Serif Demi"/>
        </w:rPr>
        <w:softHyphen/>
      </w:r>
      <w:r w:rsidR="009C30BF" w:rsidRPr="0097476E">
        <w:rPr>
          <w:rFonts w:ascii="E+H Serif Demi" w:hAnsi="E+H Serif Demi"/>
        </w:rPr>
        <w:t>wertige Mess</w:t>
      </w:r>
      <w:r w:rsidR="00F560DD" w:rsidRPr="0097476E">
        <w:rPr>
          <w:rFonts w:ascii="E+H Serif Demi" w:hAnsi="E+H Serif Demi"/>
        </w:rPr>
        <w:t>t</w:t>
      </w:r>
      <w:r w:rsidR="009C30BF" w:rsidRPr="0097476E">
        <w:rPr>
          <w:rFonts w:ascii="E+H Serif Demi" w:hAnsi="E+H Serif Demi"/>
        </w:rPr>
        <w:t xml:space="preserve">echnik und </w:t>
      </w:r>
      <w:r w:rsidR="00777C0F" w:rsidRPr="0097476E">
        <w:rPr>
          <w:rFonts w:ascii="E+H Serif Demi" w:hAnsi="E+H Serif Demi"/>
        </w:rPr>
        <w:t xml:space="preserve">weltweit </w:t>
      </w:r>
      <w:r w:rsidR="005B6E87" w:rsidRPr="0097476E">
        <w:rPr>
          <w:rFonts w:ascii="E+H Serif Demi" w:hAnsi="E+H Serif Demi"/>
        </w:rPr>
        <w:t>zufriedene</w:t>
      </w:r>
      <w:r w:rsidR="00ED4B50" w:rsidRPr="0097476E">
        <w:rPr>
          <w:rFonts w:ascii="E+H Serif Demi" w:hAnsi="E+H Serif Demi"/>
        </w:rPr>
        <w:t xml:space="preserve"> </w:t>
      </w:r>
      <w:r w:rsidR="009C30BF" w:rsidRPr="0097476E">
        <w:rPr>
          <w:rFonts w:ascii="E+H Serif Demi" w:hAnsi="E+H Serif Demi"/>
        </w:rPr>
        <w:t xml:space="preserve">Kunden </w:t>
      </w:r>
      <w:r w:rsidR="003534CD" w:rsidRPr="0097476E">
        <w:rPr>
          <w:rFonts w:ascii="E+H Serif Demi" w:hAnsi="E+H Serif Demi"/>
        </w:rPr>
        <w:t xml:space="preserve">aus </w:t>
      </w:r>
      <w:r w:rsidR="003C31F8" w:rsidRPr="0097476E">
        <w:rPr>
          <w:rFonts w:ascii="E+H Serif Demi" w:hAnsi="E+H Serif Demi"/>
        </w:rPr>
        <w:t>verschiedensten</w:t>
      </w:r>
      <w:r w:rsidR="009C30BF" w:rsidRPr="0097476E">
        <w:rPr>
          <w:rFonts w:ascii="E+H Serif Demi" w:hAnsi="E+H Serif Demi"/>
        </w:rPr>
        <w:t xml:space="preserve"> Industrien</w:t>
      </w:r>
      <w:r w:rsidR="00F202DC" w:rsidRPr="0097476E">
        <w:rPr>
          <w:rFonts w:ascii="E+H Serif Demi" w:hAnsi="E+H Serif Demi"/>
        </w:rPr>
        <w:t xml:space="preserve">“, so Bernd-Josef Schäfer, Geschäftsführer </w:t>
      </w:r>
      <w:r w:rsidR="00141BDC" w:rsidRPr="0097476E">
        <w:rPr>
          <w:rFonts w:ascii="E+H Serif Demi" w:hAnsi="E+H Serif Demi"/>
        </w:rPr>
        <w:t>des</w:t>
      </w:r>
      <w:r w:rsidR="00F202DC" w:rsidRPr="0097476E">
        <w:rPr>
          <w:rFonts w:ascii="E+H Serif Demi" w:hAnsi="E+H Serif Demi"/>
        </w:rPr>
        <w:t xml:space="preserve"> </w:t>
      </w:r>
      <w:r w:rsidR="00992F19">
        <w:rPr>
          <w:rFonts w:ascii="E+H Serif Demi" w:hAnsi="E+H Serif Demi"/>
        </w:rPr>
        <w:t xml:space="preserve">Product Center </w:t>
      </w:r>
      <w:r w:rsidR="00F202DC" w:rsidRPr="0097476E">
        <w:rPr>
          <w:rFonts w:ascii="E+H Serif Demi" w:hAnsi="E+H Serif Demi"/>
        </w:rPr>
        <w:t>für Durchfluss</w:t>
      </w:r>
      <w:r w:rsidR="00992F19">
        <w:rPr>
          <w:rFonts w:ascii="E+H Serif Demi" w:hAnsi="E+H Serif Demi"/>
        </w:rPr>
        <w:t>messung</w:t>
      </w:r>
      <w:r w:rsidR="00ED4B50" w:rsidRPr="0097476E">
        <w:rPr>
          <w:rFonts w:ascii="E+H Serif Demi" w:hAnsi="E+H Serif Demi"/>
        </w:rPr>
        <w:t xml:space="preserve"> </w:t>
      </w:r>
      <w:r w:rsidR="00141BDC" w:rsidRPr="0097476E">
        <w:rPr>
          <w:rFonts w:ascii="E+H Serif Demi" w:hAnsi="E+H Serif Demi"/>
        </w:rPr>
        <w:t>bei Endress+Hauser</w:t>
      </w:r>
      <w:r w:rsidR="00F202DC" w:rsidRPr="0097476E">
        <w:rPr>
          <w:rFonts w:ascii="E+H Serif Demi" w:hAnsi="E+H Serif Demi"/>
        </w:rPr>
        <w:t>.</w:t>
      </w:r>
    </w:p>
    <w:p w14:paraId="6B154026" w14:textId="308313CA" w:rsidR="00543D53" w:rsidRPr="0097476E" w:rsidRDefault="00AE34A4" w:rsidP="007E461F">
      <w:pPr>
        <w:spacing w:after="0"/>
        <w:rPr>
          <w:noProof/>
          <w:color w:val="000000"/>
          <w:u w:color="FF0000"/>
        </w:rPr>
      </w:pPr>
      <w:r w:rsidRPr="0097476E">
        <w:rPr>
          <w:noProof/>
          <w:color w:val="000000"/>
          <w:u w:color="FF0000"/>
        </w:rPr>
        <w:t xml:space="preserve">1977 </w:t>
      </w:r>
      <w:r w:rsidR="005C09D7" w:rsidRPr="0097476E">
        <w:rPr>
          <w:noProof/>
          <w:color w:val="000000"/>
          <w:u w:color="FF0000"/>
        </w:rPr>
        <w:t xml:space="preserve">startete Endress+Hauser </w:t>
      </w:r>
      <w:r w:rsidR="005C09D7" w:rsidRPr="0097476E">
        <w:rPr>
          <w:noProof/>
          <w:u w:color="FF0000"/>
        </w:rPr>
        <w:t xml:space="preserve">die </w:t>
      </w:r>
      <w:r w:rsidR="005C09D7" w:rsidRPr="0097476E">
        <w:rPr>
          <w:noProof/>
          <w:color w:val="000000"/>
          <w:u w:color="FF0000"/>
        </w:rPr>
        <w:t>Fertigung von</w:t>
      </w:r>
      <w:r w:rsidR="00530F34" w:rsidRPr="0097476E">
        <w:rPr>
          <w:noProof/>
          <w:color w:val="000000"/>
          <w:u w:color="FF0000"/>
        </w:rPr>
        <w:t xml:space="preserve"> </w:t>
      </w:r>
      <w:r w:rsidR="005C09D7" w:rsidRPr="0097476E">
        <w:rPr>
          <w:noProof/>
          <w:color w:val="000000"/>
          <w:u w:color="FF0000"/>
        </w:rPr>
        <w:t>Durchflussmessgeräten mit nur drei Angestellten in einer ehemaligen Militärbaracke</w:t>
      </w:r>
      <w:r w:rsidRPr="0097476E">
        <w:rPr>
          <w:noProof/>
          <w:color w:val="000000"/>
          <w:u w:color="FF0000"/>
        </w:rPr>
        <w:t xml:space="preserve"> i</w:t>
      </w:r>
      <w:r w:rsidR="002B4E1E" w:rsidRPr="0097476E">
        <w:rPr>
          <w:color w:val="000000"/>
          <w:u w:color="FF0000"/>
        </w:rPr>
        <w:t>m</w:t>
      </w:r>
      <w:r w:rsidRPr="0097476E">
        <w:rPr>
          <w:noProof/>
          <w:color w:val="000000"/>
          <w:u w:color="FF0000"/>
        </w:rPr>
        <w:t xml:space="preserve"> </w:t>
      </w:r>
      <w:r w:rsidR="000D0A39" w:rsidRPr="0097476E">
        <w:rPr>
          <w:noProof/>
          <w:color w:val="000000"/>
          <w:u w:color="FF0000"/>
        </w:rPr>
        <w:t xml:space="preserve">schweizerischen </w:t>
      </w:r>
      <w:r w:rsidRPr="0097476E">
        <w:rPr>
          <w:noProof/>
          <w:color w:val="000000"/>
          <w:u w:color="FF0000"/>
        </w:rPr>
        <w:t>Reinach</w:t>
      </w:r>
      <w:r w:rsidR="000D0A39" w:rsidRPr="0097476E">
        <w:rPr>
          <w:noProof/>
          <w:color w:val="000000"/>
          <w:u w:color="FF0000"/>
        </w:rPr>
        <w:t xml:space="preserve"> (B</w:t>
      </w:r>
      <w:r w:rsidR="00B07FD3" w:rsidRPr="0097476E">
        <w:rPr>
          <w:noProof/>
          <w:color w:val="000000"/>
          <w:u w:color="FF0000"/>
        </w:rPr>
        <w:t>asel-</w:t>
      </w:r>
      <w:r w:rsidR="000D0A39" w:rsidRPr="0097476E">
        <w:rPr>
          <w:noProof/>
          <w:color w:val="000000"/>
          <w:u w:color="FF0000"/>
        </w:rPr>
        <w:t>L</w:t>
      </w:r>
      <w:r w:rsidR="00B07FD3" w:rsidRPr="0097476E">
        <w:rPr>
          <w:noProof/>
          <w:color w:val="000000"/>
          <w:u w:color="FF0000"/>
        </w:rPr>
        <w:t>andschaft</w:t>
      </w:r>
      <w:r w:rsidR="000D0A39" w:rsidRPr="0097476E">
        <w:rPr>
          <w:noProof/>
          <w:color w:val="000000"/>
          <w:u w:color="FF0000"/>
        </w:rPr>
        <w:t>)</w:t>
      </w:r>
      <w:r w:rsidR="005C09D7" w:rsidRPr="0097476E">
        <w:rPr>
          <w:noProof/>
          <w:color w:val="000000"/>
          <w:u w:color="FF0000"/>
        </w:rPr>
        <w:t xml:space="preserve">. </w:t>
      </w:r>
      <w:r w:rsidR="000B2982" w:rsidRPr="0097476E">
        <w:rPr>
          <w:noProof/>
          <w:color w:val="000000"/>
          <w:u w:color="FF0000"/>
        </w:rPr>
        <w:t xml:space="preserve">Mitte der </w:t>
      </w:r>
      <w:r w:rsidRPr="0097476E">
        <w:rPr>
          <w:noProof/>
          <w:color w:val="000000"/>
          <w:u w:color="FF0000"/>
        </w:rPr>
        <w:t xml:space="preserve">1980er Jahre </w:t>
      </w:r>
      <w:r w:rsidR="00530F34" w:rsidRPr="0097476E">
        <w:rPr>
          <w:noProof/>
          <w:color w:val="000000"/>
          <w:u w:color="FF0000"/>
        </w:rPr>
        <w:t>erweiterte die Firma das Geräte</w:t>
      </w:r>
      <w:r w:rsidR="000B2982" w:rsidRPr="0097476E">
        <w:rPr>
          <w:noProof/>
          <w:color w:val="000000"/>
          <w:u w:color="FF0000"/>
        </w:rPr>
        <w:softHyphen/>
      </w:r>
      <w:r w:rsidR="00530F34" w:rsidRPr="0097476E">
        <w:rPr>
          <w:noProof/>
          <w:color w:val="000000"/>
          <w:u w:color="FF0000"/>
        </w:rPr>
        <w:t xml:space="preserve">portfolio mit </w:t>
      </w:r>
      <w:r w:rsidRPr="0097476E">
        <w:rPr>
          <w:noProof/>
          <w:color w:val="000000"/>
          <w:u w:color="FF0000"/>
        </w:rPr>
        <w:t xml:space="preserve">Wirbelzählern und </w:t>
      </w:r>
      <w:r w:rsidR="000D0A39" w:rsidRPr="0097476E">
        <w:rPr>
          <w:noProof/>
          <w:color w:val="000000"/>
          <w:u w:color="FF0000"/>
        </w:rPr>
        <w:t xml:space="preserve">der </w:t>
      </w:r>
      <w:r w:rsidR="000B2982" w:rsidRPr="0097476E">
        <w:rPr>
          <w:noProof/>
          <w:color w:val="000000"/>
          <w:u w:color="FF0000"/>
        </w:rPr>
        <w:t xml:space="preserve">damals noch wenig bekannten </w:t>
      </w:r>
      <w:r w:rsidRPr="0097476E">
        <w:rPr>
          <w:noProof/>
          <w:color w:val="000000"/>
          <w:u w:color="FF0000"/>
        </w:rPr>
        <w:t>Coriolis-</w:t>
      </w:r>
      <w:r w:rsidRPr="0097476E">
        <w:rPr>
          <w:noProof/>
          <w:u w:color="FF0000"/>
        </w:rPr>
        <w:t>Durch</w:t>
      </w:r>
      <w:r w:rsidR="00B457CA" w:rsidRPr="0097476E">
        <w:rPr>
          <w:noProof/>
          <w:u w:color="FF0000"/>
        </w:rPr>
        <w:t>f</w:t>
      </w:r>
      <w:r w:rsidRPr="0097476E">
        <w:rPr>
          <w:noProof/>
          <w:u w:color="FF0000"/>
        </w:rPr>
        <w:t>lussmess</w:t>
      </w:r>
      <w:r w:rsidR="000D0A39" w:rsidRPr="0097476E">
        <w:rPr>
          <w:noProof/>
          <w:u w:color="FF0000"/>
        </w:rPr>
        <w:t>technik</w:t>
      </w:r>
      <w:r w:rsidR="00ED02BC" w:rsidRPr="0097476E">
        <w:rPr>
          <w:noProof/>
          <w:color w:val="000000"/>
          <w:u w:color="FF0000"/>
        </w:rPr>
        <w:t xml:space="preserve">. </w:t>
      </w:r>
      <w:r w:rsidR="00ED02BC" w:rsidRPr="0097476E">
        <w:rPr>
          <w:color w:val="000000"/>
          <w:u w:color="FF0000"/>
        </w:rPr>
        <w:t>Beid</w:t>
      </w:r>
      <w:r w:rsidR="00436F00" w:rsidRPr="0097476E">
        <w:rPr>
          <w:color w:val="000000"/>
          <w:u w:color="FF0000"/>
        </w:rPr>
        <w:t>e</w:t>
      </w:r>
      <w:r w:rsidR="00ED02BC" w:rsidRPr="0097476E">
        <w:rPr>
          <w:noProof/>
          <w:color w:val="000000"/>
          <w:u w:color="FF0000"/>
        </w:rPr>
        <w:t xml:space="preserve"> Messverfahren er</w:t>
      </w:r>
      <w:r w:rsidR="000B2982" w:rsidRPr="0097476E">
        <w:rPr>
          <w:noProof/>
          <w:color w:val="000000"/>
          <w:u w:color="FF0000"/>
        </w:rPr>
        <w:t xml:space="preserve">möglichen </w:t>
      </w:r>
      <w:r w:rsidR="00ED02BC" w:rsidRPr="0097476E">
        <w:rPr>
          <w:noProof/>
          <w:color w:val="000000"/>
          <w:u w:color="FF0000"/>
        </w:rPr>
        <w:t>es Anwender</w:t>
      </w:r>
      <w:r w:rsidR="003A7E6C" w:rsidRPr="0097476E">
        <w:rPr>
          <w:color w:val="000000"/>
          <w:u w:color="FF0000"/>
        </w:rPr>
        <w:t>n</w:t>
      </w:r>
      <w:r w:rsidR="006A2B1E" w:rsidRPr="0097476E">
        <w:rPr>
          <w:noProof/>
          <w:color w:val="000000"/>
          <w:u w:color="FF0000"/>
        </w:rPr>
        <w:t>,</w:t>
      </w:r>
      <w:r w:rsidR="00ED02BC" w:rsidRPr="0097476E">
        <w:rPr>
          <w:noProof/>
          <w:color w:val="000000"/>
          <w:u w:color="FF0000"/>
        </w:rPr>
        <w:t xml:space="preserve"> </w:t>
      </w:r>
      <w:r w:rsidR="00034BDA" w:rsidRPr="0097476E">
        <w:rPr>
          <w:noProof/>
          <w:color w:val="000000"/>
          <w:u w:color="FF0000"/>
        </w:rPr>
        <w:t>mit einem einzigen Gerät sowohl</w:t>
      </w:r>
      <w:r w:rsidR="00ED02BC" w:rsidRPr="0097476E">
        <w:rPr>
          <w:noProof/>
          <w:color w:val="000000"/>
          <w:u w:color="FF0000"/>
        </w:rPr>
        <w:t xml:space="preserve"> Flüssigkeiten</w:t>
      </w:r>
      <w:r w:rsidR="006A2B1E" w:rsidRPr="0097476E">
        <w:rPr>
          <w:noProof/>
          <w:color w:val="000000"/>
          <w:u w:color="FF0000"/>
        </w:rPr>
        <w:t xml:space="preserve"> </w:t>
      </w:r>
      <w:r w:rsidR="00034BDA" w:rsidRPr="0097476E">
        <w:rPr>
          <w:noProof/>
          <w:color w:val="000000"/>
          <w:u w:color="FF0000"/>
        </w:rPr>
        <w:t xml:space="preserve">als auch </w:t>
      </w:r>
      <w:r w:rsidR="00ED02BC" w:rsidRPr="0097476E">
        <w:rPr>
          <w:noProof/>
          <w:color w:val="000000"/>
          <w:u w:color="FF0000"/>
        </w:rPr>
        <w:t xml:space="preserve">Gase </w:t>
      </w:r>
      <w:r w:rsidR="00034BDA" w:rsidRPr="0097476E">
        <w:rPr>
          <w:noProof/>
          <w:color w:val="000000"/>
          <w:u w:color="FF0000"/>
        </w:rPr>
        <w:t>zu messen</w:t>
      </w:r>
      <w:r w:rsidR="00777C0F" w:rsidRPr="0097476E">
        <w:rPr>
          <w:noProof/>
          <w:color w:val="000000"/>
          <w:u w:color="FF0000"/>
        </w:rPr>
        <w:t xml:space="preserve">. Zusätzlich bestimmen </w:t>
      </w:r>
      <w:r w:rsidR="00ED02BC" w:rsidRPr="0097476E">
        <w:rPr>
          <w:noProof/>
          <w:color w:val="000000"/>
          <w:u w:color="FF0000"/>
        </w:rPr>
        <w:t>Wirbel</w:t>
      </w:r>
      <w:r w:rsidR="003E4265">
        <w:rPr>
          <w:noProof/>
          <w:color w:val="000000"/>
          <w:u w:color="FF0000"/>
        </w:rPr>
        <w:softHyphen/>
      </w:r>
      <w:r w:rsidR="00ED02BC" w:rsidRPr="0097476E">
        <w:rPr>
          <w:noProof/>
          <w:color w:val="000000"/>
          <w:u w:color="FF0000"/>
        </w:rPr>
        <w:t xml:space="preserve">zähler </w:t>
      </w:r>
      <w:r w:rsidR="000B2982" w:rsidRPr="0097476E">
        <w:rPr>
          <w:noProof/>
          <w:color w:val="000000"/>
          <w:u w:color="FF0000"/>
        </w:rPr>
        <w:t xml:space="preserve">die </w:t>
      </w:r>
      <w:r w:rsidR="00ED02BC" w:rsidRPr="0097476E">
        <w:rPr>
          <w:noProof/>
          <w:color w:val="000000"/>
          <w:u w:color="FF0000"/>
        </w:rPr>
        <w:t>Dampf</w:t>
      </w:r>
      <w:r w:rsidR="000B2982" w:rsidRPr="0097476E">
        <w:rPr>
          <w:noProof/>
          <w:color w:val="000000"/>
          <w:u w:color="FF0000"/>
        </w:rPr>
        <w:softHyphen/>
        <w:t>menge</w:t>
      </w:r>
      <w:r w:rsidR="00ED02BC" w:rsidRPr="0097476E">
        <w:rPr>
          <w:noProof/>
          <w:color w:val="000000"/>
          <w:u w:color="FF0000"/>
        </w:rPr>
        <w:t xml:space="preserve"> in Hilfskreisläufen.</w:t>
      </w:r>
      <w:r w:rsidR="00B4026B" w:rsidRPr="0097476E">
        <w:rPr>
          <w:noProof/>
          <w:color w:val="000000"/>
          <w:u w:color="FF0000"/>
        </w:rPr>
        <w:t xml:space="preserve"> </w:t>
      </w:r>
    </w:p>
    <w:p w14:paraId="56819C18" w14:textId="77777777" w:rsidR="00DD2D52" w:rsidRPr="0097476E" w:rsidRDefault="00DD2D52" w:rsidP="007E461F">
      <w:pPr>
        <w:spacing w:after="0"/>
        <w:rPr>
          <w:color w:val="000000"/>
          <w:u w:color="FF0000"/>
        </w:rPr>
      </w:pPr>
    </w:p>
    <w:p w14:paraId="71E7D9BE" w14:textId="0AF24FAF" w:rsidR="002E78BC" w:rsidRDefault="003534CD" w:rsidP="007E461F">
      <w:pPr>
        <w:spacing w:after="0"/>
        <w:rPr>
          <w:noProof/>
          <w:color w:val="000000"/>
          <w:u w:color="FF0000"/>
        </w:rPr>
      </w:pPr>
      <w:r w:rsidRPr="0097476E">
        <w:t xml:space="preserve">Die Nachfrage nach hochwertigen Durchflussmessgeräten ist in der Prozessindustrie seit Jahrzehnten ungebrochen. </w:t>
      </w:r>
      <w:r w:rsidR="002E78BC" w:rsidRPr="0097476E">
        <w:rPr>
          <w:noProof/>
          <w:color w:val="000000"/>
          <w:u w:color="FF0000"/>
        </w:rPr>
        <w:t xml:space="preserve">Um die wachsende Stückzahl zu bewältigen, produziert das Unternehmen heute mit modernster Logistik an sechs </w:t>
      </w:r>
      <w:r w:rsidR="004D0241" w:rsidRPr="004D0241">
        <w:rPr>
          <w:noProof/>
          <w:color w:val="auto"/>
          <w:u w:color="FF0000"/>
        </w:rPr>
        <w:t>Niederlassungen</w:t>
      </w:r>
      <w:r w:rsidR="002E78BC" w:rsidRPr="004D0241">
        <w:rPr>
          <w:noProof/>
          <w:color w:val="auto"/>
          <w:u w:color="FF0000"/>
        </w:rPr>
        <w:t xml:space="preserve"> </w:t>
      </w:r>
      <w:r w:rsidR="002E78BC" w:rsidRPr="0097476E">
        <w:rPr>
          <w:noProof/>
          <w:color w:val="000000"/>
          <w:u w:color="FF0000"/>
        </w:rPr>
        <w:t>weltweit: in der Schweiz, Frankreich, USA, China, Indien und in Brasilien. „Jede</w:t>
      </w:r>
      <w:r w:rsidR="0004337B">
        <w:rPr>
          <w:noProof/>
          <w:color w:val="000000"/>
          <w:u w:color="FF0000"/>
        </w:rPr>
        <w:t xml:space="preserve"> Niederlassung </w:t>
      </w:r>
      <w:r w:rsidR="002E78BC" w:rsidRPr="0097476E">
        <w:rPr>
          <w:noProof/>
          <w:color w:val="000000"/>
          <w:u w:color="FF0000"/>
        </w:rPr>
        <w:t>verfügt über präzise, durch staatliche Akkreditierungs</w:t>
      </w:r>
      <w:r w:rsidR="007D1364" w:rsidRPr="0097476E">
        <w:rPr>
          <w:noProof/>
          <w:color w:val="000000"/>
          <w:u w:color="FF0000"/>
        </w:rPr>
        <w:softHyphen/>
      </w:r>
      <w:r w:rsidR="002E78BC" w:rsidRPr="0097476E">
        <w:rPr>
          <w:noProof/>
          <w:color w:val="000000"/>
          <w:u w:color="FF0000"/>
        </w:rPr>
        <w:t>behörden regelmäßig geprüfte Kalibrieranlagen. So garantieren wir eine gleichbleibend hohe Mess</w:t>
      </w:r>
      <w:r w:rsidR="007D1364" w:rsidRPr="0097476E">
        <w:rPr>
          <w:noProof/>
          <w:color w:val="000000"/>
          <w:u w:color="FF0000"/>
        </w:rPr>
        <w:softHyphen/>
      </w:r>
      <w:r w:rsidR="002E78BC" w:rsidRPr="0097476E">
        <w:rPr>
          <w:noProof/>
          <w:color w:val="000000"/>
          <w:u w:color="FF0000"/>
        </w:rPr>
        <w:t>qualität von jedem einzelnen Gerät“, sagt Bernd-Josef Schäfer.</w:t>
      </w:r>
      <w:r w:rsidR="002E78BC">
        <w:rPr>
          <w:noProof/>
          <w:color w:val="000000"/>
          <w:u w:color="FF0000"/>
        </w:rPr>
        <w:t xml:space="preserve"> </w:t>
      </w:r>
    </w:p>
    <w:p w14:paraId="126A83E0" w14:textId="77777777" w:rsidR="001C46A3" w:rsidRDefault="001C46A3" w:rsidP="007E461F">
      <w:pPr>
        <w:spacing w:after="0"/>
        <w:rPr>
          <w:noProof/>
          <w:color w:val="000000"/>
          <w:u w:color="FF0000"/>
        </w:rPr>
      </w:pPr>
    </w:p>
    <w:p w14:paraId="25ABD775" w14:textId="50AD75D7" w:rsidR="00952E5D" w:rsidRPr="00D52C40" w:rsidRDefault="00952E5D" w:rsidP="00952E5D">
      <w:pPr>
        <w:spacing w:after="0"/>
        <w:rPr>
          <w:rFonts w:ascii="E+H Serif Demi" w:hAnsi="E+H Serif Demi"/>
          <w:color w:val="000000"/>
          <w:u w:color="FF0000"/>
        </w:rPr>
      </w:pPr>
      <w:r w:rsidRPr="00D52C40">
        <w:rPr>
          <w:rFonts w:ascii="E+H Serif Demi" w:hAnsi="E+H Serif Demi"/>
          <w:color w:val="000000"/>
          <w:u w:color="FF0000"/>
        </w:rPr>
        <w:t xml:space="preserve">Kundenzufriedenheit durch </w:t>
      </w:r>
      <w:r>
        <w:rPr>
          <w:rFonts w:ascii="E+H Serif Demi" w:hAnsi="E+H Serif Demi"/>
          <w:color w:val="000000"/>
          <w:u w:color="FF0000"/>
        </w:rPr>
        <w:t xml:space="preserve">stetige </w:t>
      </w:r>
      <w:r w:rsidRPr="00D52C40">
        <w:rPr>
          <w:rFonts w:ascii="E+H Serif Demi" w:hAnsi="E+H Serif Demi"/>
          <w:color w:val="000000"/>
          <w:u w:color="FF0000"/>
        </w:rPr>
        <w:t>Innovation</w:t>
      </w:r>
      <w:r w:rsidR="004D12C3">
        <w:rPr>
          <w:rFonts w:ascii="E+H Serif Demi" w:hAnsi="E+H Serif Demi"/>
          <w:color w:val="000000"/>
          <w:u w:color="FF0000"/>
        </w:rPr>
        <w:t>en</w:t>
      </w:r>
      <w:r w:rsidRPr="00D52C40">
        <w:rPr>
          <w:rFonts w:ascii="E+H Serif Demi" w:hAnsi="E+H Serif Demi"/>
          <w:color w:val="000000"/>
          <w:u w:color="FF0000"/>
        </w:rPr>
        <w:t xml:space="preserve"> </w:t>
      </w:r>
    </w:p>
    <w:p w14:paraId="49B4A1FD" w14:textId="77777777" w:rsidR="001A3765" w:rsidRDefault="00E1596B" w:rsidP="00AF1D07">
      <w:pPr>
        <w:spacing w:after="0"/>
        <w:rPr>
          <w:color w:val="000000"/>
          <w:u w:color="FF0000"/>
        </w:rPr>
      </w:pPr>
      <w:r>
        <w:rPr>
          <w:color w:val="000000"/>
          <w:u w:color="FF0000"/>
        </w:rPr>
        <w:t xml:space="preserve">Endress+Hauser Flow richtet sein Portfolio konsequent auf die Bedürfnisse der Kunden aus. Wegweisende Innovationen ermöglichen so, die </w:t>
      </w:r>
      <w:r w:rsidRPr="00B5181D" w:rsidDel="00777C0F">
        <w:rPr>
          <w:color w:val="000000"/>
          <w:u w:color="FF0000"/>
        </w:rPr>
        <w:t>unterschiedlichste</w:t>
      </w:r>
      <w:r w:rsidR="00B26A74">
        <w:rPr>
          <w:color w:val="000000"/>
          <w:u w:color="FF0000"/>
        </w:rPr>
        <w:t>n</w:t>
      </w:r>
      <w:r w:rsidRPr="00B5181D" w:rsidDel="00777C0F">
        <w:rPr>
          <w:color w:val="000000"/>
          <w:u w:color="FF0000"/>
        </w:rPr>
        <w:t xml:space="preserve"> Medien wie Milch, Säuren, Laugen</w:t>
      </w:r>
      <w:r w:rsidDel="00777C0F">
        <w:rPr>
          <w:color w:val="000000"/>
          <w:u w:color="FF0000"/>
        </w:rPr>
        <w:t xml:space="preserve">, Kohlenwasserstoffe, Rohöl, Dampf oder gashaltige Flüssigkeiten </w:t>
      </w:r>
      <w:r w:rsidRPr="00B5181D" w:rsidDel="00777C0F">
        <w:rPr>
          <w:color w:val="000000"/>
          <w:u w:color="FF0000"/>
        </w:rPr>
        <w:t xml:space="preserve">in Rohrleitungen hochgenau zu </w:t>
      </w:r>
      <w:r w:rsidDel="00777C0F">
        <w:rPr>
          <w:color w:val="000000"/>
          <w:u w:color="FF0000"/>
        </w:rPr>
        <w:t>erfassen</w:t>
      </w:r>
      <w:r w:rsidR="00DD2477">
        <w:rPr>
          <w:color w:val="000000"/>
          <w:u w:color="FF0000"/>
        </w:rPr>
        <w:t>.</w:t>
      </w:r>
      <w:r w:rsidR="00AF1D07">
        <w:rPr>
          <w:color w:val="000000"/>
          <w:u w:color="FF0000"/>
        </w:rPr>
        <w:t xml:space="preserve"> </w:t>
      </w:r>
    </w:p>
    <w:p w14:paraId="5E447708" w14:textId="77777777" w:rsidR="001A3765" w:rsidRDefault="001A3765" w:rsidP="00AF1D07">
      <w:pPr>
        <w:spacing w:after="0"/>
        <w:rPr>
          <w:color w:val="000000"/>
          <w:u w:color="FF0000"/>
        </w:rPr>
      </w:pPr>
    </w:p>
    <w:p w14:paraId="7EDC4277" w14:textId="34156A98" w:rsidR="004B068E" w:rsidRDefault="00543D53" w:rsidP="00AF1D07">
      <w:pPr>
        <w:spacing w:after="0"/>
        <w:rPr>
          <w:color w:val="000000"/>
          <w:u w:color="FF0000"/>
        </w:rPr>
      </w:pPr>
      <w:r>
        <w:rPr>
          <w:color w:val="000000"/>
          <w:u w:color="FF0000"/>
        </w:rPr>
        <w:t xml:space="preserve">Zu den </w:t>
      </w:r>
      <w:r w:rsidR="002C340D">
        <w:rPr>
          <w:color w:val="000000"/>
          <w:u w:color="FF0000"/>
        </w:rPr>
        <w:t>von</w:t>
      </w:r>
      <w:r>
        <w:rPr>
          <w:color w:val="000000"/>
          <w:u w:color="FF0000"/>
        </w:rPr>
        <w:t xml:space="preserve"> Kunden geschätzten Highlights zählen </w:t>
      </w:r>
      <w:r w:rsidR="009960FD">
        <w:rPr>
          <w:color w:val="000000"/>
          <w:u w:color="FF0000"/>
        </w:rPr>
        <w:t xml:space="preserve">beispielsweise </w:t>
      </w:r>
      <w:r>
        <w:rPr>
          <w:color w:val="000000"/>
          <w:u w:color="FF0000"/>
        </w:rPr>
        <w:t xml:space="preserve">die einzigartige </w:t>
      </w:r>
      <w:r w:rsidR="00B662BE">
        <w:rPr>
          <w:color w:val="000000"/>
          <w:u w:color="FF0000"/>
        </w:rPr>
        <w:t>Inline-Viskositäts</w:t>
      </w:r>
      <w:r w:rsidR="008E1849">
        <w:rPr>
          <w:color w:val="000000"/>
          <w:u w:color="FF0000"/>
        </w:rPr>
        <w:softHyphen/>
      </w:r>
      <w:r w:rsidR="00B662BE">
        <w:rPr>
          <w:color w:val="000000"/>
          <w:u w:color="FF0000"/>
        </w:rPr>
        <w:t xml:space="preserve">messung (Promass I, 2003), </w:t>
      </w:r>
      <w:r>
        <w:rPr>
          <w:color w:val="000000"/>
          <w:u w:color="FF0000"/>
        </w:rPr>
        <w:t>das</w:t>
      </w:r>
      <w:r w:rsidR="004D66BF">
        <w:rPr>
          <w:color w:val="000000"/>
          <w:u w:color="FF0000"/>
        </w:rPr>
        <w:t xml:space="preserve"> weltweit erste 4-Rohr-Coriolis-Durchflussmessgerät für maximale Durchfl</w:t>
      </w:r>
      <w:r w:rsidR="00CF0729">
        <w:rPr>
          <w:color w:val="000000"/>
          <w:u w:color="FF0000"/>
        </w:rPr>
        <w:t xml:space="preserve">ussraten </w:t>
      </w:r>
      <w:r w:rsidR="004D66BF">
        <w:rPr>
          <w:color w:val="000000"/>
          <w:u w:color="FF0000"/>
        </w:rPr>
        <w:t>(Promass X, 2011), d</w:t>
      </w:r>
      <w:r w:rsidR="009A0AF6">
        <w:rPr>
          <w:color w:val="000000"/>
          <w:u w:color="FF0000"/>
        </w:rPr>
        <w:t xml:space="preserve">ie Messung </w:t>
      </w:r>
      <w:r w:rsidR="004D66BF">
        <w:rPr>
          <w:color w:val="000000"/>
          <w:u w:color="FF0000"/>
        </w:rPr>
        <w:t>gasbeladene</w:t>
      </w:r>
      <w:r w:rsidR="00AD0DFB">
        <w:rPr>
          <w:color w:val="000000"/>
          <w:u w:color="FF0000"/>
        </w:rPr>
        <w:t>r</w:t>
      </w:r>
      <w:r w:rsidR="004D66BF">
        <w:rPr>
          <w:color w:val="000000"/>
          <w:u w:color="FF0000"/>
        </w:rPr>
        <w:t xml:space="preserve"> Flüssigkeiten</w:t>
      </w:r>
      <w:r w:rsidR="00047BBE">
        <w:rPr>
          <w:color w:val="000000"/>
          <w:u w:color="FF0000"/>
        </w:rPr>
        <w:t xml:space="preserve"> ohne Zusatzgerät</w:t>
      </w:r>
      <w:r w:rsidR="004D66BF">
        <w:rPr>
          <w:color w:val="000000"/>
          <w:u w:color="FF0000"/>
        </w:rPr>
        <w:t xml:space="preserve"> (Promass Q, 2017), </w:t>
      </w:r>
      <w:r w:rsidR="005E6A4E">
        <w:rPr>
          <w:color w:val="000000"/>
          <w:u w:color="FF0000"/>
        </w:rPr>
        <w:t xml:space="preserve">das </w:t>
      </w:r>
      <w:r w:rsidR="000E387A">
        <w:rPr>
          <w:color w:val="000000"/>
          <w:u w:color="FF0000"/>
        </w:rPr>
        <w:t xml:space="preserve">Registrieren </w:t>
      </w:r>
      <w:r w:rsidR="005E6A4E">
        <w:rPr>
          <w:color w:val="000000"/>
          <w:u w:color="FF0000"/>
        </w:rPr>
        <w:t xml:space="preserve">kleinster Durchflüsse </w:t>
      </w:r>
      <w:r w:rsidR="000E387A">
        <w:rPr>
          <w:color w:val="000000"/>
          <w:u w:color="FF0000"/>
        </w:rPr>
        <w:t xml:space="preserve">von wenigen Gramm pro Minute </w:t>
      </w:r>
      <w:r w:rsidR="00B145AA">
        <w:rPr>
          <w:color w:val="000000"/>
          <w:u w:color="FF0000"/>
        </w:rPr>
        <w:t xml:space="preserve">mit einzigartiger Präzision </w:t>
      </w:r>
      <w:r w:rsidR="005E6A4E">
        <w:rPr>
          <w:color w:val="000000"/>
          <w:u w:color="FF0000"/>
        </w:rPr>
        <w:t>(Promass</w:t>
      </w:r>
      <w:r w:rsidR="000E387A">
        <w:rPr>
          <w:color w:val="000000"/>
          <w:u w:color="FF0000"/>
        </w:rPr>
        <w:t> </w:t>
      </w:r>
      <w:r w:rsidR="005E6A4E">
        <w:rPr>
          <w:color w:val="000000"/>
          <w:u w:color="FF0000"/>
        </w:rPr>
        <w:t>A, 201</w:t>
      </w:r>
      <w:r w:rsidR="006F4AE6">
        <w:rPr>
          <w:color w:val="000000"/>
          <w:u w:color="FF0000"/>
        </w:rPr>
        <w:t>8</w:t>
      </w:r>
      <w:r w:rsidR="005E6A4E">
        <w:rPr>
          <w:color w:val="000000"/>
          <w:u w:color="FF0000"/>
        </w:rPr>
        <w:t>),</w:t>
      </w:r>
      <w:r w:rsidR="00B145AA">
        <w:rPr>
          <w:color w:val="000000"/>
          <w:u w:color="FF0000"/>
        </w:rPr>
        <w:t xml:space="preserve"> </w:t>
      </w:r>
      <w:r w:rsidR="004D66BF">
        <w:rPr>
          <w:color w:val="000000"/>
          <w:u w:color="FF0000"/>
        </w:rPr>
        <w:t>d</w:t>
      </w:r>
      <w:r w:rsidR="009A0AF6">
        <w:rPr>
          <w:color w:val="000000"/>
          <w:u w:color="FF0000"/>
        </w:rPr>
        <w:t>ie</w:t>
      </w:r>
      <w:r w:rsidR="00B145AA">
        <w:rPr>
          <w:color w:val="000000"/>
          <w:u w:color="FF0000"/>
        </w:rPr>
        <w:t xml:space="preserve"> Ermittlung </w:t>
      </w:r>
      <w:r>
        <w:rPr>
          <w:color w:val="000000"/>
          <w:u w:color="FF0000"/>
        </w:rPr>
        <w:t xml:space="preserve">der </w:t>
      </w:r>
      <w:r w:rsidR="004D66BF">
        <w:rPr>
          <w:color w:val="000000"/>
          <w:u w:color="FF0000"/>
        </w:rPr>
        <w:t>Dampfqualität</w:t>
      </w:r>
      <w:r>
        <w:rPr>
          <w:color w:val="000000"/>
          <w:u w:color="FF0000"/>
        </w:rPr>
        <w:t xml:space="preserve"> direkt </w:t>
      </w:r>
      <w:r w:rsidR="004D66BF">
        <w:rPr>
          <w:color w:val="000000"/>
          <w:u w:color="FF0000"/>
        </w:rPr>
        <w:t xml:space="preserve">in der Rohrleitung (Prowirl F, 2014) oder </w:t>
      </w:r>
      <w:r w:rsidR="004D1061">
        <w:rPr>
          <w:color w:val="000000"/>
          <w:u w:color="FF0000"/>
        </w:rPr>
        <w:t>ein</w:t>
      </w:r>
      <w:r w:rsidR="004D66BF">
        <w:rPr>
          <w:color w:val="000000"/>
          <w:u w:color="FF0000"/>
        </w:rPr>
        <w:t xml:space="preserve"> All-in-one-Wirbelzähler mit integrierter Temperatur- und Druckmessung </w:t>
      </w:r>
      <w:r w:rsidR="00047BBE">
        <w:rPr>
          <w:color w:val="000000"/>
          <w:u w:color="FF0000"/>
        </w:rPr>
        <w:t xml:space="preserve">für ein </w:t>
      </w:r>
      <w:r w:rsidR="004A5B7C">
        <w:rPr>
          <w:color w:val="000000"/>
          <w:u w:color="FF0000"/>
        </w:rPr>
        <w:t>umfassendes</w:t>
      </w:r>
      <w:r w:rsidR="00047BBE">
        <w:rPr>
          <w:color w:val="000000"/>
          <w:u w:color="FF0000"/>
        </w:rPr>
        <w:t xml:space="preserve"> Energiemanagement </w:t>
      </w:r>
      <w:r w:rsidR="004D66BF">
        <w:rPr>
          <w:color w:val="000000"/>
          <w:u w:color="FF0000"/>
        </w:rPr>
        <w:t>(Prowirl F/R/O, 2018)</w:t>
      </w:r>
      <w:r>
        <w:rPr>
          <w:color w:val="000000"/>
          <w:u w:color="FF0000"/>
        </w:rPr>
        <w:t xml:space="preserve">. </w:t>
      </w:r>
    </w:p>
    <w:p w14:paraId="3C1DA43A" w14:textId="77777777" w:rsidR="00B4112D" w:rsidRPr="00232B0A" w:rsidRDefault="00B4112D" w:rsidP="007E461F">
      <w:pPr>
        <w:spacing w:after="0"/>
        <w:rPr>
          <w:noProof/>
          <w:color w:val="000000"/>
          <w:u w:color="FF0000"/>
        </w:rPr>
      </w:pPr>
    </w:p>
    <w:p w14:paraId="45D912DA" w14:textId="7C31657F" w:rsidR="004B068E" w:rsidRDefault="004B068E">
      <w:pPr>
        <w:spacing w:after="0" w:line="240" w:lineRule="auto"/>
        <w:rPr>
          <w:rFonts w:eastAsiaTheme="majorEastAsia" w:cstheme="majorBidi"/>
          <w:u w:color="0000FF"/>
        </w:rPr>
      </w:pPr>
    </w:p>
    <w:p w14:paraId="0899FC31" w14:textId="77777777" w:rsidR="002F6854" w:rsidRDefault="002F6854">
      <w:pPr>
        <w:spacing w:after="0" w:line="240" w:lineRule="auto"/>
        <w:rPr>
          <w:rFonts w:eastAsiaTheme="majorEastAsia" w:cstheme="majorBidi"/>
          <w:b/>
          <w:bCs/>
          <w:color w:val="4F81BD" w:themeColor="accent1"/>
          <w:u w:color="0000FF"/>
        </w:rPr>
      </w:pPr>
      <w:r>
        <w:rPr>
          <w:u w:color="0000FF"/>
        </w:rPr>
        <w:br w:type="page"/>
      </w:r>
    </w:p>
    <w:p w14:paraId="6ACB4F7F" w14:textId="77777777" w:rsidR="00834A50" w:rsidRPr="00A25AC8" w:rsidRDefault="00834A50" w:rsidP="00834A50">
      <w:pPr>
        <w:spacing w:after="0"/>
        <w:rPr>
          <w:noProof/>
          <w:color w:val="000000"/>
          <w:u w:color="FF0000"/>
        </w:rPr>
      </w:pPr>
      <w:r>
        <w:rPr>
          <w:noProof/>
        </w:rPr>
        <w:lastRenderedPageBreak/>
        <w:drawing>
          <wp:inline distT="0" distB="0" distL="0" distR="0" wp14:anchorId="12CE48F6" wp14:editId="0ED1B46D">
            <wp:extent cx="2520000" cy="1682671"/>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520000" cy="1682671"/>
                    </a:xfrm>
                    <a:prstGeom prst="rect">
                      <a:avLst/>
                    </a:prstGeom>
                  </pic:spPr>
                </pic:pic>
              </a:graphicData>
            </a:graphic>
          </wp:inline>
        </w:drawing>
      </w:r>
      <w:r>
        <w:rPr>
          <w:color w:val="000000"/>
          <w:sz w:val="20"/>
          <w:u w:color="0000FF"/>
        </w:rPr>
        <w:br/>
      </w:r>
      <w:r w:rsidRPr="00A25AC8">
        <w:rPr>
          <w:b/>
          <w:bCs/>
          <w:noProof/>
          <w:color w:val="000000"/>
          <w:u w:color="FF0000"/>
        </w:rPr>
        <w:t>EH_quality.jpg</w:t>
      </w:r>
      <w:r>
        <w:rPr>
          <w:noProof/>
          <w:color w:val="000000"/>
          <w:u w:color="FF0000"/>
        </w:rPr>
        <w:br/>
      </w:r>
      <w:r w:rsidRPr="00A25AC8">
        <w:rPr>
          <w:noProof/>
          <w:color w:val="000000"/>
          <w:u w:color="FF0000"/>
        </w:rPr>
        <w:t xml:space="preserve">Weltweit einheitliche Qualitätsstandards: Endress+Hauser produziert Durchflussmessgeräte weltweit mit modernster Logistik an sechs </w:t>
      </w:r>
      <w:r>
        <w:rPr>
          <w:noProof/>
          <w:color w:val="000000"/>
          <w:u w:color="FF0000"/>
        </w:rPr>
        <w:t>Niederlassungen.</w:t>
      </w:r>
    </w:p>
    <w:p w14:paraId="14B5B280" w14:textId="77777777" w:rsidR="00834A50" w:rsidRPr="00A25AC8" w:rsidRDefault="00834A50" w:rsidP="00834A50">
      <w:pPr>
        <w:spacing w:after="0"/>
        <w:rPr>
          <w:noProof/>
          <w:color w:val="000000"/>
          <w:u w:color="FF0000"/>
        </w:rPr>
      </w:pPr>
    </w:p>
    <w:p w14:paraId="198D999E" w14:textId="77777777" w:rsidR="00834A50" w:rsidRDefault="00834A50" w:rsidP="00834A50">
      <w:pPr>
        <w:spacing w:after="0"/>
        <w:rPr>
          <w:noProof/>
          <w:color w:val="000000"/>
          <w:u w:color="FF0000"/>
        </w:rPr>
      </w:pPr>
      <w:r>
        <w:rPr>
          <w:noProof/>
        </w:rPr>
        <w:drawing>
          <wp:inline distT="0" distB="0" distL="0" distR="0" wp14:anchorId="1E036FC6" wp14:editId="04E3BEEC">
            <wp:extent cx="1715023" cy="180000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715023" cy="1800000"/>
                    </a:xfrm>
                    <a:prstGeom prst="rect">
                      <a:avLst/>
                    </a:prstGeom>
                  </pic:spPr>
                </pic:pic>
              </a:graphicData>
            </a:graphic>
          </wp:inline>
        </w:drawing>
      </w:r>
      <w:r>
        <w:rPr>
          <w:noProof/>
          <w:color w:val="000000"/>
          <w:u w:color="FF0000"/>
        </w:rPr>
        <w:br/>
      </w:r>
      <w:r w:rsidRPr="00A25AC8">
        <w:rPr>
          <w:b/>
          <w:bCs/>
          <w:noProof/>
          <w:color w:val="000000"/>
          <w:u w:color="FF0000"/>
        </w:rPr>
        <w:t>EH_vortex.jpg</w:t>
      </w:r>
    </w:p>
    <w:p w14:paraId="684AEFF4" w14:textId="77777777" w:rsidR="00834A50" w:rsidRPr="00A25AC8" w:rsidRDefault="00834A50" w:rsidP="00834A50">
      <w:pPr>
        <w:spacing w:after="0"/>
        <w:rPr>
          <w:noProof/>
          <w:color w:val="000000"/>
          <w:u w:color="FF0000"/>
        </w:rPr>
      </w:pPr>
      <w:r w:rsidRPr="00A25AC8">
        <w:rPr>
          <w:noProof/>
          <w:color w:val="000000"/>
          <w:u w:color="FF0000"/>
        </w:rPr>
        <w:t>Multifunktional: Prowirl Wirbelzähler messen nicht nur den Durchfluss von Flüssigkeiten und Gasen, sondern auch Temperatur, Druck und optional sogar die Dampfqualität in Rohrleitungen.</w:t>
      </w:r>
    </w:p>
    <w:p w14:paraId="1DE44E44" w14:textId="77777777" w:rsidR="00834A50" w:rsidRPr="00A25AC8" w:rsidRDefault="00834A50" w:rsidP="00834A50">
      <w:pPr>
        <w:spacing w:after="0"/>
        <w:rPr>
          <w:noProof/>
          <w:color w:val="000000"/>
          <w:u w:color="FF0000"/>
        </w:rPr>
      </w:pPr>
    </w:p>
    <w:p w14:paraId="5A9B4C63" w14:textId="77777777" w:rsidR="00834A50" w:rsidRPr="00A25AC8" w:rsidRDefault="00834A50" w:rsidP="00834A50">
      <w:pPr>
        <w:spacing w:after="0"/>
        <w:rPr>
          <w:noProof/>
          <w:color w:val="000000"/>
          <w:u w:color="FF0000"/>
        </w:rPr>
      </w:pPr>
      <w:r>
        <w:rPr>
          <w:noProof/>
        </w:rPr>
        <w:drawing>
          <wp:inline distT="0" distB="0" distL="0" distR="0" wp14:anchorId="30201BDB" wp14:editId="5AD97C45">
            <wp:extent cx="1558409" cy="2160000"/>
            <wp:effectExtent l="0" t="0" r="381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558409" cy="2160000"/>
                    </a:xfrm>
                    <a:prstGeom prst="rect">
                      <a:avLst/>
                    </a:prstGeom>
                  </pic:spPr>
                </pic:pic>
              </a:graphicData>
            </a:graphic>
          </wp:inline>
        </w:drawing>
      </w:r>
      <w:r>
        <w:rPr>
          <w:noProof/>
          <w:color w:val="000000"/>
          <w:u w:color="FF0000"/>
        </w:rPr>
        <w:br/>
      </w:r>
      <w:r w:rsidRPr="00A25AC8">
        <w:rPr>
          <w:b/>
          <w:bCs/>
          <w:noProof/>
          <w:color w:val="000000"/>
          <w:u w:color="FF0000"/>
        </w:rPr>
        <w:t>EH_coriolis.jpg</w:t>
      </w:r>
      <w:r>
        <w:rPr>
          <w:noProof/>
          <w:color w:val="000000"/>
          <w:u w:color="FF0000"/>
        </w:rPr>
        <w:br/>
      </w:r>
      <w:r w:rsidRPr="00A25AC8">
        <w:rPr>
          <w:noProof/>
          <w:color w:val="000000"/>
          <w:u w:color="FF0000"/>
        </w:rPr>
        <w:t>Hochpräzise: Mit Promass Coriolis-Durchflussmessgeräten können unterschiedlichste Flüssigkeiten und Gase sowie Medien mit eingeschlossenen Gasblasen hochgenau erfasst werden.</w:t>
      </w:r>
    </w:p>
    <w:p w14:paraId="75419CEE" w14:textId="009224AA" w:rsidR="00834A50" w:rsidRDefault="00834A50">
      <w:pPr>
        <w:spacing w:after="0" w:line="240" w:lineRule="auto"/>
        <w:rPr>
          <w:b/>
          <w:noProof/>
          <w:color w:val="auto"/>
        </w:rPr>
      </w:pPr>
      <w:r>
        <w:rPr>
          <w:b/>
          <w:noProof/>
          <w:color w:val="auto"/>
        </w:rPr>
        <w:br w:type="page"/>
      </w:r>
    </w:p>
    <w:p w14:paraId="42095420" w14:textId="27F8221E" w:rsidR="0093261C" w:rsidRDefault="009F78DC" w:rsidP="009F78DC">
      <w:pPr>
        <w:pStyle w:val="TitelimText"/>
        <w:spacing w:after="200"/>
      </w:pPr>
      <w:bookmarkStart w:id="0" w:name="_GoBack"/>
      <w:bookmarkEnd w:id="0"/>
      <w:r>
        <w:lastRenderedPageBreak/>
        <w:t>Die Endress+Hauser Gruppe</w:t>
      </w:r>
    </w:p>
    <w:p w14:paraId="19E1DEA1" w14:textId="77777777" w:rsidR="000339C1" w:rsidRDefault="000339C1" w:rsidP="000339C1">
      <w:pPr>
        <w:pStyle w:val="TitelimText"/>
        <w:rPr>
          <w:b w:val="0"/>
          <w:noProof w:val="0"/>
          <w:color w:val="000000" w:themeColor="text1"/>
        </w:rPr>
      </w:pPr>
      <w:r w:rsidRPr="000339C1">
        <w:rPr>
          <w:b w:val="0"/>
          <w:noProof w:val="0"/>
          <w:color w:val="000000" w:themeColor="text1"/>
        </w:rPr>
        <w:t>Endress+Hauser ist ein global führender Anbieter von Mess- und Automatisierungstechnik für Prozess und Labor. Das Familienunternehmen mit Sitz in Reinach/Schweiz erzielte 2019 mit insgesamt 14.000 Beschäftigten mehr als 2,6 Milliarden Euro Umsatz.</w:t>
      </w:r>
    </w:p>
    <w:p w14:paraId="75C86244" w14:textId="564B17EE" w:rsidR="000339C1" w:rsidRPr="000339C1" w:rsidRDefault="000339C1" w:rsidP="000339C1">
      <w:pPr>
        <w:pStyle w:val="TitelimText"/>
        <w:rPr>
          <w:b w:val="0"/>
          <w:noProof w:val="0"/>
          <w:color w:val="000000" w:themeColor="text1"/>
        </w:rPr>
      </w:pPr>
      <w:r w:rsidRPr="000339C1">
        <w:rPr>
          <w:b w:val="0"/>
          <w:noProof w:val="0"/>
          <w:color w:val="000000" w:themeColor="text1"/>
        </w:rPr>
        <w:t xml:space="preserve"> </w:t>
      </w:r>
    </w:p>
    <w:p w14:paraId="236EBD92" w14:textId="77777777" w:rsidR="000339C1" w:rsidRPr="000339C1" w:rsidRDefault="000339C1" w:rsidP="000339C1">
      <w:pPr>
        <w:pStyle w:val="TitelimText"/>
        <w:rPr>
          <w:b w:val="0"/>
          <w:noProof w:val="0"/>
          <w:color w:val="000000" w:themeColor="text1"/>
        </w:rPr>
      </w:pPr>
      <w:r w:rsidRPr="000339C1">
        <w:rPr>
          <w:b w:val="0"/>
          <w:noProof w:val="0"/>
          <w:color w:val="000000" w:themeColor="text1"/>
        </w:rPr>
        <w:t>Geräte, Lösungen und Dienstleistungen von Endress+Hauser sind in vielen Branchen zu Hause. Die Kunden gewinnen damit wertvolles Wissen aus ihren Anwendungen. So können sie ihre Produkte verbessern, wirtschaftlich arbeiten und zugleich Mensch und Umwelt schützen.</w:t>
      </w:r>
    </w:p>
    <w:p w14:paraId="25020051" w14:textId="77777777" w:rsidR="000339C1" w:rsidRDefault="000339C1" w:rsidP="000339C1">
      <w:pPr>
        <w:pStyle w:val="TitelimText"/>
        <w:rPr>
          <w:b w:val="0"/>
          <w:noProof w:val="0"/>
          <w:color w:val="000000" w:themeColor="text1"/>
        </w:rPr>
      </w:pPr>
    </w:p>
    <w:p w14:paraId="6A6B4F0C" w14:textId="2D037A1D" w:rsidR="000339C1" w:rsidRPr="000339C1" w:rsidRDefault="000339C1" w:rsidP="000339C1">
      <w:pPr>
        <w:pStyle w:val="TitelimText"/>
        <w:rPr>
          <w:b w:val="0"/>
          <w:noProof w:val="0"/>
          <w:color w:val="000000" w:themeColor="text1"/>
        </w:rPr>
      </w:pPr>
      <w:r w:rsidRPr="000339C1">
        <w:rPr>
          <w:b w:val="0"/>
          <w:noProof w:val="0"/>
          <w:color w:val="000000" w:themeColor="text1"/>
        </w:rPr>
        <w:t xml:space="preserve">Endress+Hauser ist weltweit ein verlässlicher Partner. Eigene Vertriebsgesellschaften in 50 Ländern sowie Vertreter in weiteren 70 Staaten stellen einen kompetenten Support sicher. Produktionsstätten auf </w:t>
      </w:r>
      <w:r w:rsidR="00DD2D52">
        <w:rPr>
          <w:b w:val="0"/>
          <w:noProof w:val="0"/>
          <w:color w:val="000000" w:themeColor="text1"/>
        </w:rPr>
        <w:t>4</w:t>
      </w:r>
      <w:r w:rsidR="00DD2D52" w:rsidRPr="000339C1">
        <w:rPr>
          <w:b w:val="0"/>
          <w:noProof w:val="0"/>
          <w:color w:val="000000" w:themeColor="text1"/>
        </w:rPr>
        <w:t xml:space="preserve"> </w:t>
      </w:r>
      <w:r w:rsidRPr="000339C1">
        <w:rPr>
          <w:b w:val="0"/>
          <w:noProof w:val="0"/>
          <w:color w:val="000000" w:themeColor="text1"/>
        </w:rPr>
        <w:t>Kontinenten fertigen schnell und flexibel in höchster Qualität.</w:t>
      </w:r>
    </w:p>
    <w:p w14:paraId="2F0C053E" w14:textId="77777777" w:rsidR="000339C1" w:rsidRDefault="000339C1" w:rsidP="000339C1">
      <w:pPr>
        <w:pStyle w:val="TitelimText"/>
        <w:rPr>
          <w:b w:val="0"/>
          <w:noProof w:val="0"/>
          <w:color w:val="000000" w:themeColor="text1"/>
        </w:rPr>
      </w:pPr>
    </w:p>
    <w:p w14:paraId="4396A560" w14:textId="77777777" w:rsidR="000339C1" w:rsidRDefault="000339C1" w:rsidP="000339C1">
      <w:pPr>
        <w:pStyle w:val="TitelimText"/>
        <w:rPr>
          <w:b w:val="0"/>
          <w:noProof w:val="0"/>
          <w:color w:val="000000" w:themeColor="text1"/>
        </w:rPr>
      </w:pPr>
      <w:r w:rsidRPr="000339C1">
        <w:rPr>
          <w:b w:val="0"/>
          <w:noProof w:val="0"/>
          <w:color w:val="000000" w:themeColor="text1"/>
        </w:rPr>
        <w:t>Endress+Hauser wurde 1953 von Georg H. Endress und Ludwig Hauser gegründet. Seither treibt das Unternehmen Entwicklung und Einsatz innovativer Technologien voran und gestaltet heute die digitale Transformation der Industrie mit. 8.000 Patente und Anmeldungen schützen das geistige Eigentum.</w:t>
      </w:r>
    </w:p>
    <w:p w14:paraId="630217AB" w14:textId="77777777" w:rsidR="000339C1" w:rsidRDefault="000339C1" w:rsidP="000339C1">
      <w:pPr>
        <w:pStyle w:val="TitelimText"/>
        <w:rPr>
          <w:b w:val="0"/>
          <w:noProof w:val="0"/>
          <w:color w:val="000000" w:themeColor="text1"/>
        </w:rPr>
      </w:pPr>
    </w:p>
    <w:p w14:paraId="2535CD6B" w14:textId="59033BBD" w:rsidR="0093261C" w:rsidRPr="0093261C" w:rsidRDefault="000339C1" w:rsidP="0093261C">
      <w:r w:rsidRPr="000339C1">
        <w:t xml:space="preserve">Mehr Informationen unter </w:t>
      </w:r>
      <w:r w:rsidRPr="000339C1">
        <w:rPr>
          <w:u w:val="single"/>
        </w:rPr>
        <w:t>www.endress.com/medienzentrum</w:t>
      </w:r>
      <w:r w:rsidRPr="000339C1">
        <w:t xml:space="preserve"> oder </w:t>
      </w:r>
      <w:r w:rsidRPr="000339C1">
        <w:rPr>
          <w:u w:val="single"/>
        </w:rPr>
        <w:t>www.endress.com</w:t>
      </w:r>
    </w:p>
    <w:p w14:paraId="1C164B14" w14:textId="77777777" w:rsidR="0093261C" w:rsidRPr="0093261C" w:rsidRDefault="0093261C" w:rsidP="0093261C">
      <w:pPr>
        <w:pStyle w:val="TitelimText"/>
      </w:pPr>
      <w:r w:rsidRPr="0093261C">
        <w:t>Kontakt</w:t>
      </w:r>
    </w:p>
    <w:p w14:paraId="461F890D" w14:textId="06153ABC" w:rsidR="00347E71" w:rsidRPr="0093261C" w:rsidRDefault="0093261C" w:rsidP="0093261C">
      <w:pPr>
        <w:tabs>
          <w:tab w:val="left" w:pos="4820"/>
          <w:tab w:val="left" w:pos="5670"/>
        </w:tabs>
      </w:pPr>
      <w:r w:rsidRPr="0093261C">
        <w:t>Martin Raab</w:t>
      </w:r>
      <w:r w:rsidRPr="0093261C">
        <w:tab/>
        <w:t>E-Mail</w:t>
      </w:r>
      <w:r w:rsidRPr="0093261C">
        <w:tab/>
        <w:t>martin.raab@endress.com</w:t>
      </w:r>
      <w:r w:rsidRPr="0093261C">
        <w:br/>
        <w:t>Group Media Spokesperson</w:t>
      </w:r>
      <w:r w:rsidRPr="0093261C">
        <w:tab/>
        <w:t>Telefon</w:t>
      </w:r>
      <w:r w:rsidRPr="0093261C">
        <w:tab/>
        <w:t>+41 61 715 7722</w:t>
      </w:r>
      <w:r w:rsidRPr="0093261C">
        <w:br/>
        <w:t>Endress+Hauser AG</w:t>
      </w:r>
      <w:r w:rsidRPr="0093261C">
        <w:tab/>
        <w:t xml:space="preserve">Fax </w:t>
      </w:r>
      <w:r w:rsidRPr="0093261C">
        <w:tab/>
        <w:t>+41 61 715 2888</w:t>
      </w:r>
      <w:r w:rsidRPr="0093261C">
        <w:br/>
        <w:t>Kägenstrasse 2</w:t>
      </w:r>
      <w:r w:rsidRPr="0093261C">
        <w:br/>
        <w:t>4153 Reinach BL 1</w:t>
      </w:r>
      <w:r w:rsidRPr="0093261C">
        <w:br/>
        <w:t>Schweiz</w:t>
      </w:r>
    </w:p>
    <w:sectPr w:rsidR="00347E71" w:rsidRPr="0093261C" w:rsidSect="00E233CD">
      <w:headerReference w:type="even" r:id="rId11"/>
      <w:headerReference w:type="default" r:id="rId12"/>
      <w:footerReference w:type="even" r:id="rId13"/>
      <w:footerReference w:type="default" r:id="rId14"/>
      <w:headerReference w:type="first" r:id="rId15"/>
      <w:footerReference w:type="first" r:id="rId16"/>
      <w:pgSz w:w="11906" w:h="16838" w:code="9"/>
      <w:pgMar w:top="2353" w:right="851" w:bottom="1134" w:left="1134" w:header="964"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CD2BAE" w14:textId="77777777" w:rsidR="00DF4065" w:rsidRDefault="00DF4065" w:rsidP="00380AC8">
      <w:pPr>
        <w:spacing w:after="0" w:line="240" w:lineRule="auto"/>
      </w:pPr>
      <w:r>
        <w:separator/>
      </w:r>
    </w:p>
  </w:endnote>
  <w:endnote w:type="continuationSeparator" w:id="0">
    <w:p w14:paraId="547BC8CD" w14:textId="77777777" w:rsidR="00DF4065" w:rsidRDefault="00DF4065" w:rsidP="00380A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E+H Sans Light">
    <w:panose1 w:val="020B0304050202020204"/>
    <w:charset w:val="00"/>
    <w:family w:val="swiss"/>
    <w:pitch w:val="variable"/>
    <w:sig w:usb0="A00002AF" w:usb1="1000206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E+H Serif">
    <w:altName w:val="Times New Roman"/>
    <w:panose1 w:val="02020403050405020404"/>
    <w:charset w:val="00"/>
    <w:family w:val="roman"/>
    <w:pitch w:val="variable"/>
    <w:sig w:usb0="A00002AF" w:usb1="1000206B" w:usb2="0000000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E+H Serif Demi">
    <w:altName w:val="Times New Roman"/>
    <w:panose1 w:val="02020603050405020404"/>
    <w:charset w:val="00"/>
    <w:family w:val="roman"/>
    <w:pitch w:val="variable"/>
    <w:sig w:usb0="A00002AF" w:usb1="1000206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66B55F" w14:textId="77777777" w:rsidR="00834A50" w:rsidRDefault="00834A5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50ACBF" w14:textId="77777777" w:rsidR="009875D2" w:rsidRPr="008274A8" w:rsidRDefault="009875D2" w:rsidP="00C27B1F">
    <w:pPr>
      <w:pStyle w:val="Fuzeile"/>
      <w:spacing w:after="0"/>
      <w:jc w:val="right"/>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E1E917" w14:textId="77777777" w:rsidR="009875D2" w:rsidRDefault="009875D2" w:rsidP="00C27B1F">
    <w:pPr>
      <w:pStyle w:val="Fuzeile"/>
      <w:spacing w:after="0"/>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44D5D30" w14:textId="77777777" w:rsidR="00DF4065" w:rsidRDefault="00DF4065" w:rsidP="00380AC8">
      <w:pPr>
        <w:spacing w:after="0" w:line="240" w:lineRule="auto"/>
      </w:pPr>
      <w:r>
        <w:separator/>
      </w:r>
    </w:p>
  </w:footnote>
  <w:footnote w:type="continuationSeparator" w:id="0">
    <w:p w14:paraId="6BAAC1FF" w14:textId="77777777" w:rsidR="00DF4065" w:rsidRDefault="00DF4065" w:rsidP="00380AC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87AB92" w14:textId="77777777" w:rsidR="00834A50" w:rsidRDefault="00834A5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CellMar>
        <w:left w:w="0" w:type="dxa"/>
        <w:right w:w="0" w:type="dxa"/>
      </w:tblCellMar>
      <w:tblLook w:val="04A0" w:firstRow="1" w:lastRow="0" w:firstColumn="1" w:lastColumn="0" w:noHBand="0" w:noVBand="1"/>
    </w:tblPr>
    <w:tblGrid>
      <w:gridCol w:w="6141"/>
      <w:gridCol w:w="3780"/>
    </w:tblGrid>
    <w:tr w:rsidR="009875D2" w:rsidRPr="00F023F2" w14:paraId="5AB5D5A2" w14:textId="77777777" w:rsidTr="00D84A90">
      <w:trPr>
        <w:cantSplit/>
        <w:trHeight w:hRule="exact" w:val="936"/>
      </w:trPr>
      <w:tc>
        <w:tcPr>
          <w:tcW w:w="0" w:type="auto"/>
          <w:tcBorders>
            <w:bottom w:val="single" w:sz="4" w:space="0" w:color="auto"/>
          </w:tcBorders>
        </w:tcPr>
        <w:p w14:paraId="316C16C9" w14:textId="21A71C33" w:rsidR="009875D2" w:rsidRPr="00CD41EC" w:rsidRDefault="009875D2" w:rsidP="006045C0">
          <w:pPr>
            <w:pStyle w:val="DokumententypDatum"/>
            <w:tabs>
              <w:tab w:val="left" w:pos="1984"/>
            </w:tabs>
          </w:pPr>
          <w:r w:rsidRPr="00CD41EC">
            <w:t>Medienmitteilung</w:t>
          </w:r>
          <w:r w:rsidRPr="00CD41EC">
            <w:br/>
          </w:r>
          <w:r w:rsidR="000553BD">
            <w:t>27</w:t>
          </w:r>
          <w:r w:rsidRPr="00CD41EC">
            <w:t xml:space="preserve">. </w:t>
          </w:r>
          <w:r w:rsidR="0084259F">
            <w:t xml:space="preserve">August </w:t>
          </w:r>
          <w:r w:rsidRPr="00CD41EC">
            <w:t>20</w:t>
          </w:r>
          <w:r w:rsidR="0084259F">
            <w:t>20</w:t>
          </w:r>
        </w:p>
      </w:tc>
      <w:sdt>
        <w:sdtPr>
          <w:alias w:val="Logo"/>
          <w:tag w:val="Logo"/>
          <w:id w:val="-225680390"/>
        </w:sdtPr>
        <w:sdtEndPr/>
        <w:sdtContent>
          <w:tc>
            <w:tcPr>
              <w:tcW w:w="3780" w:type="dxa"/>
              <w:tcBorders>
                <w:bottom w:val="single" w:sz="4" w:space="0" w:color="auto"/>
              </w:tcBorders>
            </w:tcPr>
            <w:p w14:paraId="1AB2DC30" w14:textId="77777777" w:rsidR="009875D2" w:rsidRPr="00F023F2" w:rsidRDefault="009875D2" w:rsidP="00216D8F">
              <w:pPr>
                <w:pStyle w:val="Kopfzeile"/>
                <w:jc w:val="right"/>
              </w:pPr>
              <w:r w:rsidRPr="00F023F2">
                <w:rPr>
                  <w:noProof/>
                  <w:lang w:eastAsia="de-DE"/>
                </w:rPr>
                <w:drawing>
                  <wp:inline distT="0" distB="0" distL="0" distR="0" wp14:anchorId="4A8F6086" wp14:editId="7976DC3A">
                    <wp:extent cx="2221200" cy="450000"/>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tretch>
                              <a:fillRect/>
                            </a:stretch>
                          </pic:blipFill>
                          <pic:spPr>
                            <a:xfrm>
                              <a:off x="0" y="0"/>
                              <a:ext cx="2221200" cy="450000"/>
                            </a:xfrm>
                            <a:prstGeom prst="rect">
                              <a:avLst/>
                            </a:prstGeom>
                          </pic:spPr>
                        </pic:pic>
                      </a:graphicData>
                    </a:graphic>
                  </wp:inline>
                </w:drawing>
              </w:r>
            </w:p>
          </w:tc>
        </w:sdtContent>
      </w:sdt>
    </w:tr>
  </w:tbl>
  <w:p w14:paraId="0CD18A89" w14:textId="77777777" w:rsidR="009875D2" w:rsidRPr="006962C9" w:rsidRDefault="009875D2" w:rsidP="006962C9">
    <w:pPr>
      <w:spacing w:after="0" w:line="240" w:lineRule="auto"/>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30F4A0" w14:textId="77777777" w:rsidR="009875D2" w:rsidRPr="00F023F2" w:rsidRDefault="009875D2" w:rsidP="00F023F2">
    <w:pPr>
      <w:pStyle w:val="Kopfzeile"/>
      <w:spacing w:after="0" w:line="240" w:lineRule="auto"/>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780488"/>
    <w:multiLevelType w:val="hybridMultilevel"/>
    <w:tmpl w:val="2C3A0D6A"/>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BB2467"/>
    <w:multiLevelType w:val="hybridMultilevel"/>
    <w:tmpl w:val="97AADE5C"/>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1B332CAD"/>
    <w:multiLevelType w:val="hybridMultilevel"/>
    <w:tmpl w:val="66C2B14E"/>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303E6513"/>
    <w:multiLevelType w:val="hybridMultilevel"/>
    <w:tmpl w:val="90F0E7F4"/>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4956311B"/>
    <w:multiLevelType w:val="hybridMultilevel"/>
    <w:tmpl w:val="4A68EAD8"/>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54D52C48"/>
    <w:multiLevelType w:val="hybridMultilevel"/>
    <w:tmpl w:val="14845856"/>
    <w:lvl w:ilvl="0" w:tplc="01429C38">
      <w:start w:val="1"/>
      <w:numFmt w:val="bullet"/>
      <w:lvlText w:val="•"/>
      <w:lvlJc w:val="left"/>
      <w:pPr>
        <w:ind w:left="360" w:hanging="360"/>
      </w:pPr>
      <w:rPr>
        <w:rFonts w:ascii="E+H Sans Light" w:hAnsi="E+H Sans Light"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6" w15:restartNumberingAfterBreak="0">
    <w:nsid w:val="5AF40245"/>
    <w:multiLevelType w:val="hybridMultilevel"/>
    <w:tmpl w:val="5F1ACD96"/>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61EF5B84"/>
    <w:multiLevelType w:val="hybridMultilevel"/>
    <w:tmpl w:val="4A9492BE"/>
    <w:lvl w:ilvl="0" w:tplc="01429C38">
      <w:start w:val="1"/>
      <w:numFmt w:val="bullet"/>
      <w:lvlText w:val="•"/>
      <w:lvlJc w:val="left"/>
      <w:pPr>
        <w:ind w:left="360" w:hanging="360"/>
      </w:pPr>
      <w:rPr>
        <w:rFonts w:ascii="E+H Sans Light" w:hAnsi="E+H Sans Light"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7"/>
  </w:num>
  <w:num w:numId="2">
    <w:abstractNumId w:val="6"/>
  </w:num>
  <w:num w:numId="3">
    <w:abstractNumId w:val="0"/>
  </w:num>
  <w:num w:numId="4">
    <w:abstractNumId w:val="7"/>
  </w:num>
  <w:num w:numId="5">
    <w:abstractNumId w:val="6"/>
  </w:num>
  <w:num w:numId="6">
    <w:abstractNumId w:val="0"/>
  </w:num>
  <w:num w:numId="7">
    <w:abstractNumId w:val="1"/>
  </w:num>
  <w:num w:numId="8">
    <w:abstractNumId w:val="3"/>
  </w:num>
  <w:num w:numId="9">
    <w:abstractNumId w:val="4"/>
  </w:num>
  <w:num w:numId="10">
    <w:abstractNumId w:val="2"/>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CH" w:vendorID="64" w:dllVersion="0" w:nlCheck="1" w:checkStyle="1"/>
  <w:activeWritingStyle w:appName="MSWord" w:lang="de-DE" w:vendorID="64" w:dllVersion="0" w:nlCheck="1" w:checkStyle="0"/>
  <w:activeWritingStyle w:appName="MSWord" w:lang="en-US" w:vendorID="64" w:dllVersion="0" w:nlCheck="1" w:checkStyle="0"/>
  <w:defaultTabStop w:val="709"/>
  <w:hyphenationZone w:val="851"/>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4C31"/>
    <w:rsid w:val="00000070"/>
    <w:rsid w:val="00000084"/>
    <w:rsid w:val="00001DA2"/>
    <w:rsid w:val="00002E6F"/>
    <w:rsid w:val="0000324B"/>
    <w:rsid w:val="000057FA"/>
    <w:rsid w:val="00005C6E"/>
    <w:rsid w:val="00015084"/>
    <w:rsid w:val="00015261"/>
    <w:rsid w:val="000155CB"/>
    <w:rsid w:val="000163E4"/>
    <w:rsid w:val="00016605"/>
    <w:rsid w:val="0002259C"/>
    <w:rsid w:val="000236BB"/>
    <w:rsid w:val="00025239"/>
    <w:rsid w:val="00025DDF"/>
    <w:rsid w:val="0002669C"/>
    <w:rsid w:val="00026B1C"/>
    <w:rsid w:val="000270AE"/>
    <w:rsid w:val="00027B50"/>
    <w:rsid w:val="00030825"/>
    <w:rsid w:val="000339C1"/>
    <w:rsid w:val="00034231"/>
    <w:rsid w:val="00034BDA"/>
    <w:rsid w:val="000359B2"/>
    <w:rsid w:val="00036CEE"/>
    <w:rsid w:val="00040120"/>
    <w:rsid w:val="0004143A"/>
    <w:rsid w:val="00042EF7"/>
    <w:rsid w:val="0004337B"/>
    <w:rsid w:val="00044946"/>
    <w:rsid w:val="000459ED"/>
    <w:rsid w:val="000467C6"/>
    <w:rsid w:val="00047592"/>
    <w:rsid w:val="00047BBE"/>
    <w:rsid w:val="00050380"/>
    <w:rsid w:val="0005041D"/>
    <w:rsid w:val="00051053"/>
    <w:rsid w:val="00052191"/>
    <w:rsid w:val="000532A1"/>
    <w:rsid w:val="00054302"/>
    <w:rsid w:val="00055101"/>
    <w:rsid w:val="000553BD"/>
    <w:rsid w:val="0005660A"/>
    <w:rsid w:val="00056A52"/>
    <w:rsid w:val="00060145"/>
    <w:rsid w:val="000629B2"/>
    <w:rsid w:val="00062A81"/>
    <w:rsid w:val="000648FA"/>
    <w:rsid w:val="00065693"/>
    <w:rsid w:val="0006608A"/>
    <w:rsid w:val="00067B4A"/>
    <w:rsid w:val="00070606"/>
    <w:rsid w:val="00070F29"/>
    <w:rsid w:val="00070F6D"/>
    <w:rsid w:val="0007136A"/>
    <w:rsid w:val="000717D5"/>
    <w:rsid w:val="00071B5B"/>
    <w:rsid w:val="00074B97"/>
    <w:rsid w:val="000757E9"/>
    <w:rsid w:val="00082961"/>
    <w:rsid w:val="00082E8F"/>
    <w:rsid w:val="000853B4"/>
    <w:rsid w:val="00085AD5"/>
    <w:rsid w:val="00087159"/>
    <w:rsid w:val="00087409"/>
    <w:rsid w:val="0008743A"/>
    <w:rsid w:val="0009011F"/>
    <w:rsid w:val="00092411"/>
    <w:rsid w:val="00092492"/>
    <w:rsid w:val="000927B7"/>
    <w:rsid w:val="00093649"/>
    <w:rsid w:val="000938F2"/>
    <w:rsid w:val="000954C8"/>
    <w:rsid w:val="000963B3"/>
    <w:rsid w:val="000A1431"/>
    <w:rsid w:val="000A157B"/>
    <w:rsid w:val="000A297F"/>
    <w:rsid w:val="000A3C3B"/>
    <w:rsid w:val="000A3DF8"/>
    <w:rsid w:val="000A581F"/>
    <w:rsid w:val="000A5909"/>
    <w:rsid w:val="000A7194"/>
    <w:rsid w:val="000A7220"/>
    <w:rsid w:val="000A769D"/>
    <w:rsid w:val="000B28EB"/>
    <w:rsid w:val="000B2982"/>
    <w:rsid w:val="000B623D"/>
    <w:rsid w:val="000B6313"/>
    <w:rsid w:val="000B6523"/>
    <w:rsid w:val="000B71F1"/>
    <w:rsid w:val="000C02BB"/>
    <w:rsid w:val="000C0AF5"/>
    <w:rsid w:val="000C2005"/>
    <w:rsid w:val="000C2CB7"/>
    <w:rsid w:val="000C37AA"/>
    <w:rsid w:val="000C37D8"/>
    <w:rsid w:val="000C4F60"/>
    <w:rsid w:val="000C626F"/>
    <w:rsid w:val="000C6BB8"/>
    <w:rsid w:val="000D03FB"/>
    <w:rsid w:val="000D0A39"/>
    <w:rsid w:val="000D25C0"/>
    <w:rsid w:val="000D2643"/>
    <w:rsid w:val="000D305E"/>
    <w:rsid w:val="000D3EE6"/>
    <w:rsid w:val="000D5C45"/>
    <w:rsid w:val="000D7804"/>
    <w:rsid w:val="000D7C86"/>
    <w:rsid w:val="000E178C"/>
    <w:rsid w:val="000E32BA"/>
    <w:rsid w:val="000E387A"/>
    <w:rsid w:val="000E4574"/>
    <w:rsid w:val="000E50F0"/>
    <w:rsid w:val="000E662C"/>
    <w:rsid w:val="000E6A1B"/>
    <w:rsid w:val="000E72B2"/>
    <w:rsid w:val="000F192A"/>
    <w:rsid w:val="000F2CC7"/>
    <w:rsid w:val="000F2ECD"/>
    <w:rsid w:val="000F3229"/>
    <w:rsid w:val="000F5A33"/>
    <w:rsid w:val="000F6297"/>
    <w:rsid w:val="0010033B"/>
    <w:rsid w:val="00100D9C"/>
    <w:rsid w:val="00102A57"/>
    <w:rsid w:val="001039B6"/>
    <w:rsid w:val="00103A88"/>
    <w:rsid w:val="00105FB1"/>
    <w:rsid w:val="001101A3"/>
    <w:rsid w:val="001123D0"/>
    <w:rsid w:val="00112946"/>
    <w:rsid w:val="00113775"/>
    <w:rsid w:val="0011433D"/>
    <w:rsid w:val="0011461B"/>
    <w:rsid w:val="00114988"/>
    <w:rsid w:val="001154B6"/>
    <w:rsid w:val="00115D6E"/>
    <w:rsid w:val="001176CE"/>
    <w:rsid w:val="0012463C"/>
    <w:rsid w:val="001249A7"/>
    <w:rsid w:val="00124AB5"/>
    <w:rsid w:val="001267CA"/>
    <w:rsid w:val="001268AB"/>
    <w:rsid w:val="00126E08"/>
    <w:rsid w:val="0012710B"/>
    <w:rsid w:val="00130AB2"/>
    <w:rsid w:val="0013392A"/>
    <w:rsid w:val="00134CFA"/>
    <w:rsid w:val="00141BDC"/>
    <w:rsid w:val="00142294"/>
    <w:rsid w:val="001432C3"/>
    <w:rsid w:val="00144510"/>
    <w:rsid w:val="001458BC"/>
    <w:rsid w:val="00146B33"/>
    <w:rsid w:val="0015126C"/>
    <w:rsid w:val="0015289A"/>
    <w:rsid w:val="001567E1"/>
    <w:rsid w:val="00157519"/>
    <w:rsid w:val="001627D8"/>
    <w:rsid w:val="00162C28"/>
    <w:rsid w:val="0016391D"/>
    <w:rsid w:val="0016620F"/>
    <w:rsid w:val="00170ECA"/>
    <w:rsid w:val="00171D6A"/>
    <w:rsid w:val="00171F17"/>
    <w:rsid w:val="00173F38"/>
    <w:rsid w:val="00174D12"/>
    <w:rsid w:val="00177FB3"/>
    <w:rsid w:val="00182668"/>
    <w:rsid w:val="0018360F"/>
    <w:rsid w:val="00185F6A"/>
    <w:rsid w:val="00186CCD"/>
    <w:rsid w:val="0019029E"/>
    <w:rsid w:val="001916D3"/>
    <w:rsid w:val="00191719"/>
    <w:rsid w:val="00193EAE"/>
    <w:rsid w:val="001945D4"/>
    <w:rsid w:val="00197900"/>
    <w:rsid w:val="001A0596"/>
    <w:rsid w:val="001A09D2"/>
    <w:rsid w:val="001A0C21"/>
    <w:rsid w:val="001A0E0D"/>
    <w:rsid w:val="001A20E5"/>
    <w:rsid w:val="001A218D"/>
    <w:rsid w:val="001A24FA"/>
    <w:rsid w:val="001A3424"/>
    <w:rsid w:val="001A3765"/>
    <w:rsid w:val="001A43C8"/>
    <w:rsid w:val="001A7BCB"/>
    <w:rsid w:val="001B0A99"/>
    <w:rsid w:val="001B2753"/>
    <w:rsid w:val="001B3820"/>
    <w:rsid w:val="001B3949"/>
    <w:rsid w:val="001B67A3"/>
    <w:rsid w:val="001C0E69"/>
    <w:rsid w:val="001C43C6"/>
    <w:rsid w:val="001C46A3"/>
    <w:rsid w:val="001C60C3"/>
    <w:rsid w:val="001D0465"/>
    <w:rsid w:val="001D27AE"/>
    <w:rsid w:val="001D3D28"/>
    <w:rsid w:val="001D47D9"/>
    <w:rsid w:val="001D5D4B"/>
    <w:rsid w:val="001D5E48"/>
    <w:rsid w:val="001D6515"/>
    <w:rsid w:val="001E10BB"/>
    <w:rsid w:val="001E27D8"/>
    <w:rsid w:val="001E3E64"/>
    <w:rsid w:val="001E4364"/>
    <w:rsid w:val="001E4B36"/>
    <w:rsid w:val="001E57CF"/>
    <w:rsid w:val="001E5CFE"/>
    <w:rsid w:val="001E5EDF"/>
    <w:rsid w:val="001E6016"/>
    <w:rsid w:val="001E755F"/>
    <w:rsid w:val="001E7B92"/>
    <w:rsid w:val="001F066A"/>
    <w:rsid w:val="001F0773"/>
    <w:rsid w:val="001F1706"/>
    <w:rsid w:val="001F57F9"/>
    <w:rsid w:val="002008CE"/>
    <w:rsid w:val="0020104D"/>
    <w:rsid w:val="00207FE0"/>
    <w:rsid w:val="002135F0"/>
    <w:rsid w:val="002145FB"/>
    <w:rsid w:val="00215CE5"/>
    <w:rsid w:val="002162B0"/>
    <w:rsid w:val="00216D8F"/>
    <w:rsid w:val="00221204"/>
    <w:rsid w:val="0022538D"/>
    <w:rsid w:val="00232A89"/>
    <w:rsid w:val="00232B0A"/>
    <w:rsid w:val="002371B7"/>
    <w:rsid w:val="002377C6"/>
    <w:rsid w:val="00237F7F"/>
    <w:rsid w:val="00240D49"/>
    <w:rsid w:val="0024229E"/>
    <w:rsid w:val="00242354"/>
    <w:rsid w:val="00242BAB"/>
    <w:rsid w:val="00243CFB"/>
    <w:rsid w:val="00247152"/>
    <w:rsid w:val="00247EE1"/>
    <w:rsid w:val="00251884"/>
    <w:rsid w:val="00254E4C"/>
    <w:rsid w:val="00257CBA"/>
    <w:rsid w:val="00260291"/>
    <w:rsid w:val="00260D09"/>
    <w:rsid w:val="0026474E"/>
    <w:rsid w:val="00265C12"/>
    <w:rsid w:val="00267E12"/>
    <w:rsid w:val="0027022C"/>
    <w:rsid w:val="00270994"/>
    <w:rsid w:val="0027191B"/>
    <w:rsid w:val="002721FE"/>
    <w:rsid w:val="002723FE"/>
    <w:rsid w:val="00274D79"/>
    <w:rsid w:val="0027573A"/>
    <w:rsid w:val="00275B4C"/>
    <w:rsid w:val="00275DD8"/>
    <w:rsid w:val="002767E1"/>
    <w:rsid w:val="00277794"/>
    <w:rsid w:val="00277D7E"/>
    <w:rsid w:val="00280217"/>
    <w:rsid w:val="00280630"/>
    <w:rsid w:val="00281890"/>
    <w:rsid w:val="00281B2C"/>
    <w:rsid w:val="0028715C"/>
    <w:rsid w:val="00290440"/>
    <w:rsid w:val="00290697"/>
    <w:rsid w:val="00292FFA"/>
    <w:rsid w:val="00293420"/>
    <w:rsid w:val="00294A0F"/>
    <w:rsid w:val="00297914"/>
    <w:rsid w:val="002A0316"/>
    <w:rsid w:val="002A043E"/>
    <w:rsid w:val="002A059A"/>
    <w:rsid w:val="002A1683"/>
    <w:rsid w:val="002A33BC"/>
    <w:rsid w:val="002A3A91"/>
    <w:rsid w:val="002A4151"/>
    <w:rsid w:val="002A4388"/>
    <w:rsid w:val="002A5A03"/>
    <w:rsid w:val="002A762B"/>
    <w:rsid w:val="002A7845"/>
    <w:rsid w:val="002B0173"/>
    <w:rsid w:val="002B035B"/>
    <w:rsid w:val="002B084D"/>
    <w:rsid w:val="002B0FF2"/>
    <w:rsid w:val="002B19F2"/>
    <w:rsid w:val="002B34EF"/>
    <w:rsid w:val="002B4E1E"/>
    <w:rsid w:val="002B652E"/>
    <w:rsid w:val="002B6B33"/>
    <w:rsid w:val="002C0C6D"/>
    <w:rsid w:val="002C1617"/>
    <w:rsid w:val="002C340B"/>
    <w:rsid w:val="002C340D"/>
    <w:rsid w:val="002C672C"/>
    <w:rsid w:val="002D1513"/>
    <w:rsid w:val="002D4807"/>
    <w:rsid w:val="002D640B"/>
    <w:rsid w:val="002D66FC"/>
    <w:rsid w:val="002D703B"/>
    <w:rsid w:val="002E056F"/>
    <w:rsid w:val="002E3E2C"/>
    <w:rsid w:val="002E4DBE"/>
    <w:rsid w:val="002E7766"/>
    <w:rsid w:val="002E78BC"/>
    <w:rsid w:val="002F20AB"/>
    <w:rsid w:val="002F2EE5"/>
    <w:rsid w:val="002F4AD9"/>
    <w:rsid w:val="002F5AAE"/>
    <w:rsid w:val="002F5DFF"/>
    <w:rsid w:val="002F63E9"/>
    <w:rsid w:val="002F6854"/>
    <w:rsid w:val="003008C8"/>
    <w:rsid w:val="00301905"/>
    <w:rsid w:val="003030A8"/>
    <w:rsid w:val="00303809"/>
    <w:rsid w:val="0030463D"/>
    <w:rsid w:val="00304E82"/>
    <w:rsid w:val="0030771B"/>
    <w:rsid w:val="00307B77"/>
    <w:rsid w:val="003153D2"/>
    <w:rsid w:val="00320085"/>
    <w:rsid w:val="00320CF9"/>
    <w:rsid w:val="0032269C"/>
    <w:rsid w:val="0032432E"/>
    <w:rsid w:val="00326C80"/>
    <w:rsid w:val="0032710B"/>
    <w:rsid w:val="00330ABD"/>
    <w:rsid w:val="00330D4D"/>
    <w:rsid w:val="003320A5"/>
    <w:rsid w:val="003329E8"/>
    <w:rsid w:val="00332A68"/>
    <w:rsid w:val="0033323C"/>
    <w:rsid w:val="00334200"/>
    <w:rsid w:val="003371F2"/>
    <w:rsid w:val="00340344"/>
    <w:rsid w:val="00341E43"/>
    <w:rsid w:val="00342D8D"/>
    <w:rsid w:val="00342F49"/>
    <w:rsid w:val="00343361"/>
    <w:rsid w:val="003434A9"/>
    <w:rsid w:val="00345E0B"/>
    <w:rsid w:val="00347E71"/>
    <w:rsid w:val="0035031E"/>
    <w:rsid w:val="003517FD"/>
    <w:rsid w:val="003534CD"/>
    <w:rsid w:val="003559F2"/>
    <w:rsid w:val="00356752"/>
    <w:rsid w:val="00356B82"/>
    <w:rsid w:val="00356F3A"/>
    <w:rsid w:val="00360374"/>
    <w:rsid w:val="003623F5"/>
    <w:rsid w:val="00364B09"/>
    <w:rsid w:val="00365D0F"/>
    <w:rsid w:val="00366156"/>
    <w:rsid w:val="00366A07"/>
    <w:rsid w:val="00366CF7"/>
    <w:rsid w:val="00367F96"/>
    <w:rsid w:val="00372479"/>
    <w:rsid w:val="00373441"/>
    <w:rsid w:val="003740E6"/>
    <w:rsid w:val="003742A7"/>
    <w:rsid w:val="00374D98"/>
    <w:rsid w:val="00375DCD"/>
    <w:rsid w:val="003776D9"/>
    <w:rsid w:val="00377C7D"/>
    <w:rsid w:val="00380AC8"/>
    <w:rsid w:val="003826E3"/>
    <w:rsid w:val="00385D8E"/>
    <w:rsid w:val="003905C3"/>
    <w:rsid w:val="003917E5"/>
    <w:rsid w:val="00392214"/>
    <w:rsid w:val="003A07AB"/>
    <w:rsid w:val="003A23F6"/>
    <w:rsid w:val="003A3987"/>
    <w:rsid w:val="003A4943"/>
    <w:rsid w:val="003A4AFF"/>
    <w:rsid w:val="003A4C31"/>
    <w:rsid w:val="003A7999"/>
    <w:rsid w:val="003A7C52"/>
    <w:rsid w:val="003A7E6C"/>
    <w:rsid w:val="003B175B"/>
    <w:rsid w:val="003B1863"/>
    <w:rsid w:val="003B34CC"/>
    <w:rsid w:val="003B43E5"/>
    <w:rsid w:val="003B43EC"/>
    <w:rsid w:val="003B5BDE"/>
    <w:rsid w:val="003B674D"/>
    <w:rsid w:val="003C31F8"/>
    <w:rsid w:val="003C4A2F"/>
    <w:rsid w:val="003C4B3A"/>
    <w:rsid w:val="003C5E37"/>
    <w:rsid w:val="003C74B5"/>
    <w:rsid w:val="003D101B"/>
    <w:rsid w:val="003D1181"/>
    <w:rsid w:val="003D4705"/>
    <w:rsid w:val="003D4F41"/>
    <w:rsid w:val="003D5DE5"/>
    <w:rsid w:val="003D6736"/>
    <w:rsid w:val="003D784D"/>
    <w:rsid w:val="003E06EB"/>
    <w:rsid w:val="003E1FD5"/>
    <w:rsid w:val="003E3B10"/>
    <w:rsid w:val="003E4265"/>
    <w:rsid w:val="003E5EE8"/>
    <w:rsid w:val="003F129B"/>
    <w:rsid w:val="003F3105"/>
    <w:rsid w:val="003F6CE6"/>
    <w:rsid w:val="00400063"/>
    <w:rsid w:val="004012FE"/>
    <w:rsid w:val="00401BC3"/>
    <w:rsid w:val="00405018"/>
    <w:rsid w:val="0040576B"/>
    <w:rsid w:val="0040681D"/>
    <w:rsid w:val="00410969"/>
    <w:rsid w:val="00410BF7"/>
    <w:rsid w:val="004110C5"/>
    <w:rsid w:val="004121BA"/>
    <w:rsid w:val="004132F4"/>
    <w:rsid w:val="0041670E"/>
    <w:rsid w:val="0041674C"/>
    <w:rsid w:val="004176D9"/>
    <w:rsid w:val="00420368"/>
    <w:rsid w:val="004217BB"/>
    <w:rsid w:val="0042244B"/>
    <w:rsid w:val="00425398"/>
    <w:rsid w:val="0043227D"/>
    <w:rsid w:val="0043279D"/>
    <w:rsid w:val="00433DC0"/>
    <w:rsid w:val="00435CB6"/>
    <w:rsid w:val="00436BA1"/>
    <w:rsid w:val="00436F00"/>
    <w:rsid w:val="004427DE"/>
    <w:rsid w:val="00443BE0"/>
    <w:rsid w:val="00446A1A"/>
    <w:rsid w:val="00447EB3"/>
    <w:rsid w:val="00451B1C"/>
    <w:rsid w:val="00451E49"/>
    <w:rsid w:val="00452370"/>
    <w:rsid w:val="00454162"/>
    <w:rsid w:val="00454975"/>
    <w:rsid w:val="00454BF5"/>
    <w:rsid w:val="00456029"/>
    <w:rsid w:val="00456D37"/>
    <w:rsid w:val="00457C05"/>
    <w:rsid w:val="004605BB"/>
    <w:rsid w:val="00461DA6"/>
    <w:rsid w:val="004622A3"/>
    <w:rsid w:val="0046514C"/>
    <w:rsid w:val="004704EF"/>
    <w:rsid w:val="004716B9"/>
    <w:rsid w:val="004718A8"/>
    <w:rsid w:val="00472B55"/>
    <w:rsid w:val="00473B9A"/>
    <w:rsid w:val="00474DAE"/>
    <w:rsid w:val="00476D01"/>
    <w:rsid w:val="00477880"/>
    <w:rsid w:val="00481CDE"/>
    <w:rsid w:val="004835C3"/>
    <w:rsid w:val="004848FE"/>
    <w:rsid w:val="00486675"/>
    <w:rsid w:val="004873BC"/>
    <w:rsid w:val="004879EC"/>
    <w:rsid w:val="00491488"/>
    <w:rsid w:val="00491FBE"/>
    <w:rsid w:val="00493270"/>
    <w:rsid w:val="00496351"/>
    <w:rsid w:val="00497D41"/>
    <w:rsid w:val="004A186D"/>
    <w:rsid w:val="004A2903"/>
    <w:rsid w:val="004A2DEA"/>
    <w:rsid w:val="004A32D6"/>
    <w:rsid w:val="004A4CA0"/>
    <w:rsid w:val="004A5B7C"/>
    <w:rsid w:val="004A6C11"/>
    <w:rsid w:val="004A7715"/>
    <w:rsid w:val="004B068E"/>
    <w:rsid w:val="004B1573"/>
    <w:rsid w:val="004B1AEC"/>
    <w:rsid w:val="004B3BD9"/>
    <w:rsid w:val="004B5143"/>
    <w:rsid w:val="004B5F58"/>
    <w:rsid w:val="004B616F"/>
    <w:rsid w:val="004B6266"/>
    <w:rsid w:val="004C008C"/>
    <w:rsid w:val="004C27B6"/>
    <w:rsid w:val="004C7C2C"/>
    <w:rsid w:val="004C7D9C"/>
    <w:rsid w:val="004D0241"/>
    <w:rsid w:val="004D07FF"/>
    <w:rsid w:val="004D1061"/>
    <w:rsid w:val="004D1129"/>
    <w:rsid w:val="004D119A"/>
    <w:rsid w:val="004D12C3"/>
    <w:rsid w:val="004D1D19"/>
    <w:rsid w:val="004D2316"/>
    <w:rsid w:val="004D347F"/>
    <w:rsid w:val="004D371B"/>
    <w:rsid w:val="004D48FD"/>
    <w:rsid w:val="004D5FA3"/>
    <w:rsid w:val="004D66BF"/>
    <w:rsid w:val="004D7433"/>
    <w:rsid w:val="004E15E1"/>
    <w:rsid w:val="004E167E"/>
    <w:rsid w:val="004E21D0"/>
    <w:rsid w:val="004E23C4"/>
    <w:rsid w:val="004E538B"/>
    <w:rsid w:val="004E59CA"/>
    <w:rsid w:val="004E5D6F"/>
    <w:rsid w:val="004E5F4D"/>
    <w:rsid w:val="004E6E39"/>
    <w:rsid w:val="004F1620"/>
    <w:rsid w:val="004F1A89"/>
    <w:rsid w:val="004F1DBE"/>
    <w:rsid w:val="004F1FE3"/>
    <w:rsid w:val="004F216A"/>
    <w:rsid w:val="004F278F"/>
    <w:rsid w:val="004F2F3E"/>
    <w:rsid w:val="004F5007"/>
    <w:rsid w:val="004F6497"/>
    <w:rsid w:val="004F7092"/>
    <w:rsid w:val="005016E9"/>
    <w:rsid w:val="00501C52"/>
    <w:rsid w:val="00501EDC"/>
    <w:rsid w:val="005045E9"/>
    <w:rsid w:val="00504A47"/>
    <w:rsid w:val="00505519"/>
    <w:rsid w:val="00506642"/>
    <w:rsid w:val="00510092"/>
    <w:rsid w:val="00510EE0"/>
    <w:rsid w:val="00512C88"/>
    <w:rsid w:val="005135F0"/>
    <w:rsid w:val="005137F3"/>
    <w:rsid w:val="005143BF"/>
    <w:rsid w:val="0052071E"/>
    <w:rsid w:val="005208DF"/>
    <w:rsid w:val="00523CAE"/>
    <w:rsid w:val="00524635"/>
    <w:rsid w:val="0052463A"/>
    <w:rsid w:val="0052635E"/>
    <w:rsid w:val="005268EE"/>
    <w:rsid w:val="00530267"/>
    <w:rsid w:val="00530F34"/>
    <w:rsid w:val="00531559"/>
    <w:rsid w:val="0053313A"/>
    <w:rsid w:val="0054045F"/>
    <w:rsid w:val="005410AD"/>
    <w:rsid w:val="0054124A"/>
    <w:rsid w:val="00542377"/>
    <w:rsid w:val="00543D53"/>
    <w:rsid w:val="00545AAB"/>
    <w:rsid w:val="00545CA9"/>
    <w:rsid w:val="005463B3"/>
    <w:rsid w:val="00546FC5"/>
    <w:rsid w:val="00547B53"/>
    <w:rsid w:val="00547FC8"/>
    <w:rsid w:val="00551B07"/>
    <w:rsid w:val="00553C89"/>
    <w:rsid w:val="005543F0"/>
    <w:rsid w:val="005556AA"/>
    <w:rsid w:val="00555A30"/>
    <w:rsid w:val="00562E83"/>
    <w:rsid w:val="00565A02"/>
    <w:rsid w:val="00565A13"/>
    <w:rsid w:val="00566346"/>
    <w:rsid w:val="005663B8"/>
    <w:rsid w:val="005711F4"/>
    <w:rsid w:val="00572965"/>
    <w:rsid w:val="00573854"/>
    <w:rsid w:val="00574689"/>
    <w:rsid w:val="00574698"/>
    <w:rsid w:val="00574C79"/>
    <w:rsid w:val="00575B4E"/>
    <w:rsid w:val="005760E2"/>
    <w:rsid w:val="00581C80"/>
    <w:rsid w:val="00584726"/>
    <w:rsid w:val="005856B1"/>
    <w:rsid w:val="005864EB"/>
    <w:rsid w:val="0058662D"/>
    <w:rsid w:val="005874BD"/>
    <w:rsid w:val="005909D4"/>
    <w:rsid w:val="00590DF3"/>
    <w:rsid w:val="00591DF2"/>
    <w:rsid w:val="0059570B"/>
    <w:rsid w:val="005963C3"/>
    <w:rsid w:val="005974C8"/>
    <w:rsid w:val="005A1201"/>
    <w:rsid w:val="005A6510"/>
    <w:rsid w:val="005A7270"/>
    <w:rsid w:val="005A72B9"/>
    <w:rsid w:val="005A7307"/>
    <w:rsid w:val="005A738C"/>
    <w:rsid w:val="005A7C51"/>
    <w:rsid w:val="005B3E1B"/>
    <w:rsid w:val="005B52A3"/>
    <w:rsid w:val="005B6E87"/>
    <w:rsid w:val="005C0400"/>
    <w:rsid w:val="005C09D7"/>
    <w:rsid w:val="005C158A"/>
    <w:rsid w:val="005C1EED"/>
    <w:rsid w:val="005C4736"/>
    <w:rsid w:val="005C5100"/>
    <w:rsid w:val="005C76AF"/>
    <w:rsid w:val="005C7BE3"/>
    <w:rsid w:val="005D109C"/>
    <w:rsid w:val="005D18D4"/>
    <w:rsid w:val="005D2080"/>
    <w:rsid w:val="005D2EFC"/>
    <w:rsid w:val="005D724F"/>
    <w:rsid w:val="005E0C3B"/>
    <w:rsid w:val="005E2590"/>
    <w:rsid w:val="005E3F5E"/>
    <w:rsid w:val="005E67B8"/>
    <w:rsid w:val="005E6A4E"/>
    <w:rsid w:val="005E73CD"/>
    <w:rsid w:val="005E78C2"/>
    <w:rsid w:val="005E7A60"/>
    <w:rsid w:val="005F3F7D"/>
    <w:rsid w:val="005F41A0"/>
    <w:rsid w:val="005F4460"/>
    <w:rsid w:val="005F5673"/>
    <w:rsid w:val="005F5682"/>
    <w:rsid w:val="005F6157"/>
    <w:rsid w:val="005F621B"/>
    <w:rsid w:val="005F6CA4"/>
    <w:rsid w:val="005F78B9"/>
    <w:rsid w:val="00601F0F"/>
    <w:rsid w:val="006045C0"/>
    <w:rsid w:val="00604A27"/>
    <w:rsid w:val="00604AE4"/>
    <w:rsid w:val="00604EBE"/>
    <w:rsid w:val="00605B87"/>
    <w:rsid w:val="006061B0"/>
    <w:rsid w:val="006069BA"/>
    <w:rsid w:val="006113B4"/>
    <w:rsid w:val="0061174E"/>
    <w:rsid w:val="00611B1C"/>
    <w:rsid w:val="006140DD"/>
    <w:rsid w:val="00616DC1"/>
    <w:rsid w:val="00617D53"/>
    <w:rsid w:val="00617F7D"/>
    <w:rsid w:val="00624E0D"/>
    <w:rsid w:val="006268EA"/>
    <w:rsid w:val="00626FBC"/>
    <w:rsid w:val="00631CCB"/>
    <w:rsid w:val="00631F51"/>
    <w:rsid w:val="00633555"/>
    <w:rsid w:val="0063383C"/>
    <w:rsid w:val="0063384A"/>
    <w:rsid w:val="006338B5"/>
    <w:rsid w:val="00633C3F"/>
    <w:rsid w:val="006347EB"/>
    <w:rsid w:val="00636D6C"/>
    <w:rsid w:val="0063722C"/>
    <w:rsid w:val="00640940"/>
    <w:rsid w:val="00640A0F"/>
    <w:rsid w:val="00642278"/>
    <w:rsid w:val="006428D2"/>
    <w:rsid w:val="00643189"/>
    <w:rsid w:val="00644029"/>
    <w:rsid w:val="0064539D"/>
    <w:rsid w:val="00647748"/>
    <w:rsid w:val="0065021B"/>
    <w:rsid w:val="006512A0"/>
    <w:rsid w:val="00651DD0"/>
    <w:rsid w:val="0065224D"/>
    <w:rsid w:val="00652501"/>
    <w:rsid w:val="006527DE"/>
    <w:rsid w:val="00652C68"/>
    <w:rsid w:val="00653D73"/>
    <w:rsid w:val="0065505F"/>
    <w:rsid w:val="00655574"/>
    <w:rsid w:val="00657D51"/>
    <w:rsid w:val="006625D9"/>
    <w:rsid w:val="006638A6"/>
    <w:rsid w:val="00663D80"/>
    <w:rsid w:val="006640EE"/>
    <w:rsid w:val="00664F7A"/>
    <w:rsid w:val="00665008"/>
    <w:rsid w:val="00665349"/>
    <w:rsid w:val="00666C58"/>
    <w:rsid w:val="00667B30"/>
    <w:rsid w:val="00667C01"/>
    <w:rsid w:val="006722FF"/>
    <w:rsid w:val="00672456"/>
    <w:rsid w:val="0067334A"/>
    <w:rsid w:val="00673B56"/>
    <w:rsid w:val="00677773"/>
    <w:rsid w:val="006847B9"/>
    <w:rsid w:val="00690328"/>
    <w:rsid w:val="006908E3"/>
    <w:rsid w:val="0069160C"/>
    <w:rsid w:val="00693D97"/>
    <w:rsid w:val="006962C9"/>
    <w:rsid w:val="00696949"/>
    <w:rsid w:val="006971B5"/>
    <w:rsid w:val="00697BAA"/>
    <w:rsid w:val="006A166D"/>
    <w:rsid w:val="006A2B1E"/>
    <w:rsid w:val="006A2B54"/>
    <w:rsid w:val="006A40F4"/>
    <w:rsid w:val="006A4AD1"/>
    <w:rsid w:val="006A6192"/>
    <w:rsid w:val="006B087A"/>
    <w:rsid w:val="006B0E21"/>
    <w:rsid w:val="006B0E8E"/>
    <w:rsid w:val="006B3902"/>
    <w:rsid w:val="006B5348"/>
    <w:rsid w:val="006B61C3"/>
    <w:rsid w:val="006B71B0"/>
    <w:rsid w:val="006B797E"/>
    <w:rsid w:val="006C0896"/>
    <w:rsid w:val="006C09A5"/>
    <w:rsid w:val="006C4161"/>
    <w:rsid w:val="006C47C5"/>
    <w:rsid w:val="006C5276"/>
    <w:rsid w:val="006C6DC2"/>
    <w:rsid w:val="006D27F2"/>
    <w:rsid w:val="006D2BC5"/>
    <w:rsid w:val="006D48A3"/>
    <w:rsid w:val="006D51B2"/>
    <w:rsid w:val="006D5B70"/>
    <w:rsid w:val="006D6C88"/>
    <w:rsid w:val="006D72A5"/>
    <w:rsid w:val="006E1B90"/>
    <w:rsid w:val="006E2617"/>
    <w:rsid w:val="006E5384"/>
    <w:rsid w:val="006E6B48"/>
    <w:rsid w:val="006E7F09"/>
    <w:rsid w:val="006F0813"/>
    <w:rsid w:val="006F187D"/>
    <w:rsid w:val="006F22DD"/>
    <w:rsid w:val="006F28C8"/>
    <w:rsid w:val="006F31AD"/>
    <w:rsid w:val="006F4AE6"/>
    <w:rsid w:val="006F563E"/>
    <w:rsid w:val="006F5758"/>
    <w:rsid w:val="006F7D4A"/>
    <w:rsid w:val="00700F3B"/>
    <w:rsid w:val="00703CD3"/>
    <w:rsid w:val="007050CC"/>
    <w:rsid w:val="00705DCD"/>
    <w:rsid w:val="00713310"/>
    <w:rsid w:val="007134ED"/>
    <w:rsid w:val="00713621"/>
    <w:rsid w:val="00714178"/>
    <w:rsid w:val="0071483F"/>
    <w:rsid w:val="00715404"/>
    <w:rsid w:val="00720B2F"/>
    <w:rsid w:val="00723462"/>
    <w:rsid w:val="00726B67"/>
    <w:rsid w:val="00727B70"/>
    <w:rsid w:val="00731554"/>
    <w:rsid w:val="00732FD5"/>
    <w:rsid w:val="0073696E"/>
    <w:rsid w:val="00737B4D"/>
    <w:rsid w:val="00740BB8"/>
    <w:rsid w:val="00741091"/>
    <w:rsid w:val="00743226"/>
    <w:rsid w:val="007435DF"/>
    <w:rsid w:val="007437A1"/>
    <w:rsid w:val="00743E1A"/>
    <w:rsid w:val="0074401C"/>
    <w:rsid w:val="00745C50"/>
    <w:rsid w:val="007470F1"/>
    <w:rsid w:val="00747487"/>
    <w:rsid w:val="0075086E"/>
    <w:rsid w:val="00750D90"/>
    <w:rsid w:val="00750FBE"/>
    <w:rsid w:val="00753BEC"/>
    <w:rsid w:val="007560D1"/>
    <w:rsid w:val="0075776D"/>
    <w:rsid w:val="00757A96"/>
    <w:rsid w:val="007626A1"/>
    <w:rsid w:val="0076445C"/>
    <w:rsid w:val="0076545E"/>
    <w:rsid w:val="00772077"/>
    <w:rsid w:val="00772FD1"/>
    <w:rsid w:val="00772FF1"/>
    <w:rsid w:val="007736FB"/>
    <w:rsid w:val="0077410D"/>
    <w:rsid w:val="007745FE"/>
    <w:rsid w:val="00776EE1"/>
    <w:rsid w:val="00777540"/>
    <w:rsid w:val="00777C0F"/>
    <w:rsid w:val="00777F3D"/>
    <w:rsid w:val="0078074A"/>
    <w:rsid w:val="00780BF2"/>
    <w:rsid w:val="007821E8"/>
    <w:rsid w:val="00782B74"/>
    <w:rsid w:val="00783204"/>
    <w:rsid w:val="0078357A"/>
    <w:rsid w:val="007853A9"/>
    <w:rsid w:val="00785AFE"/>
    <w:rsid w:val="0079045A"/>
    <w:rsid w:val="00790E66"/>
    <w:rsid w:val="00791804"/>
    <w:rsid w:val="007922EB"/>
    <w:rsid w:val="00793712"/>
    <w:rsid w:val="00795768"/>
    <w:rsid w:val="00795D6E"/>
    <w:rsid w:val="007969B4"/>
    <w:rsid w:val="007A1904"/>
    <w:rsid w:val="007B08DE"/>
    <w:rsid w:val="007B1A32"/>
    <w:rsid w:val="007B3365"/>
    <w:rsid w:val="007B4290"/>
    <w:rsid w:val="007B4D5F"/>
    <w:rsid w:val="007B4E0F"/>
    <w:rsid w:val="007B6653"/>
    <w:rsid w:val="007B69C8"/>
    <w:rsid w:val="007C1E96"/>
    <w:rsid w:val="007C26F3"/>
    <w:rsid w:val="007C28EE"/>
    <w:rsid w:val="007C2FF8"/>
    <w:rsid w:val="007C35B4"/>
    <w:rsid w:val="007C38F1"/>
    <w:rsid w:val="007C58C2"/>
    <w:rsid w:val="007C78E3"/>
    <w:rsid w:val="007C7B35"/>
    <w:rsid w:val="007D1364"/>
    <w:rsid w:val="007D2B7E"/>
    <w:rsid w:val="007D5A6A"/>
    <w:rsid w:val="007D7B82"/>
    <w:rsid w:val="007E0952"/>
    <w:rsid w:val="007E0FA0"/>
    <w:rsid w:val="007E10B7"/>
    <w:rsid w:val="007E23DA"/>
    <w:rsid w:val="007E323B"/>
    <w:rsid w:val="007E3669"/>
    <w:rsid w:val="007E461F"/>
    <w:rsid w:val="007E46CE"/>
    <w:rsid w:val="007E5401"/>
    <w:rsid w:val="007F3297"/>
    <w:rsid w:val="007F33EB"/>
    <w:rsid w:val="007F341F"/>
    <w:rsid w:val="007F4954"/>
    <w:rsid w:val="007F5873"/>
    <w:rsid w:val="007F5938"/>
    <w:rsid w:val="007F5E00"/>
    <w:rsid w:val="007F76BE"/>
    <w:rsid w:val="008015FD"/>
    <w:rsid w:val="00801FB6"/>
    <w:rsid w:val="008040AE"/>
    <w:rsid w:val="008048DF"/>
    <w:rsid w:val="008102AA"/>
    <w:rsid w:val="00810364"/>
    <w:rsid w:val="008122D2"/>
    <w:rsid w:val="00814BCA"/>
    <w:rsid w:val="00817B49"/>
    <w:rsid w:val="00817C28"/>
    <w:rsid w:val="00823E83"/>
    <w:rsid w:val="00824B99"/>
    <w:rsid w:val="00825625"/>
    <w:rsid w:val="008274A8"/>
    <w:rsid w:val="0083103E"/>
    <w:rsid w:val="008342AE"/>
    <w:rsid w:val="00834443"/>
    <w:rsid w:val="008344B9"/>
    <w:rsid w:val="00834A50"/>
    <w:rsid w:val="00834C26"/>
    <w:rsid w:val="008362DA"/>
    <w:rsid w:val="0083690B"/>
    <w:rsid w:val="0084259F"/>
    <w:rsid w:val="00842C5E"/>
    <w:rsid w:val="00846C9E"/>
    <w:rsid w:val="008471CE"/>
    <w:rsid w:val="00850292"/>
    <w:rsid w:val="00850CDC"/>
    <w:rsid w:val="00852219"/>
    <w:rsid w:val="008534F4"/>
    <w:rsid w:val="008541D4"/>
    <w:rsid w:val="00856683"/>
    <w:rsid w:val="008574F9"/>
    <w:rsid w:val="0085793E"/>
    <w:rsid w:val="00860CF5"/>
    <w:rsid w:val="00862319"/>
    <w:rsid w:val="008628A0"/>
    <w:rsid w:val="00862D3F"/>
    <w:rsid w:val="00865D92"/>
    <w:rsid w:val="00873D39"/>
    <w:rsid w:val="0087594C"/>
    <w:rsid w:val="00877C69"/>
    <w:rsid w:val="008802AB"/>
    <w:rsid w:val="008806DD"/>
    <w:rsid w:val="00882D39"/>
    <w:rsid w:val="008831F5"/>
    <w:rsid w:val="00884186"/>
    <w:rsid w:val="00884946"/>
    <w:rsid w:val="00884972"/>
    <w:rsid w:val="008906AC"/>
    <w:rsid w:val="00891DD6"/>
    <w:rsid w:val="00892996"/>
    <w:rsid w:val="008979FA"/>
    <w:rsid w:val="00897AFA"/>
    <w:rsid w:val="008A19AA"/>
    <w:rsid w:val="008A1A22"/>
    <w:rsid w:val="008A3C3A"/>
    <w:rsid w:val="008A4FBB"/>
    <w:rsid w:val="008A5B2D"/>
    <w:rsid w:val="008A60DF"/>
    <w:rsid w:val="008A6DF6"/>
    <w:rsid w:val="008A6E14"/>
    <w:rsid w:val="008B1D32"/>
    <w:rsid w:val="008B2E6C"/>
    <w:rsid w:val="008B44C8"/>
    <w:rsid w:val="008B48CE"/>
    <w:rsid w:val="008B5339"/>
    <w:rsid w:val="008B61DF"/>
    <w:rsid w:val="008B74BC"/>
    <w:rsid w:val="008C2EB6"/>
    <w:rsid w:val="008C3A64"/>
    <w:rsid w:val="008C60DA"/>
    <w:rsid w:val="008D115A"/>
    <w:rsid w:val="008D201F"/>
    <w:rsid w:val="008D3626"/>
    <w:rsid w:val="008D3C77"/>
    <w:rsid w:val="008D41E6"/>
    <w:rsid w:val="008D639F"/>
    <w:rsid w:val="008D7562"/>
    <w:rsid w:val="008E15F1"/>
    <w:rsid w:val="008E1849"/>
    <w:rsid w:val="008E38E2"/>
    <w:rsid w:val="008E73D6"/>
    <w:rsid w:val="008F1C2E"/>
    <w:rsid w:val="008F7689"/>
    <w:rsid w:val="00902CF2"/>
    <w:rsid w:val="0090403F"/>
    <w:rsid w:val="00904BE2"/>
    <w:rsid w:val="009053F1"/>
    <w:rsid w:val="00905B2E"/>
    <w:rsid w:val="00905ED6"/>
    <w:rsid w:val="00906032"/>
    <w:rsid w:val="00910304"/>
    <w:rsid w:val="009125AB"/>
    <w:rsid w:val="00912866"/>
    <w:rsid w:val="00913AFC"/>
    <w:rsid w:val="00913B10"/>
    <w:rsid w:val="00916D29"/>
    <w:rsid w:val="0092021F"/>
    <w:rsid w:val="00921171"/>
    <w:rsid w:val="00921A09"/>
    <w:rsid w:val="00921A33"/>
    <w:rsid w:val="009226FA"/>
    <w:rsid w:val="00923F8D"/>
    <w:rsid w:val="00924891"/>
    <w:rsid w:val="009250CF"/>
    <w:rsid w:val="00931D38"/>
    <w:rsid w:val="0093261C"/>
    <w:rsid w:val="00933FFF"/>
    <w:rsid w:val="009353A1"/>
    <w:rsid w:val="00935CB3"/>
    <w:rsid w:val="00936FFC"/>
    <w:rsid w:val="00941230"/>
    <w:rsid w:val="009413FB"/>
    <w:rsid w:val="00941E5B"/>
    <w:rsid w:val="009433EC"/>
    <w:rsid w:val="00944278"/>
    <w:rsid w:val="00945985"/>
    <w:rsid w:val="00946B56"/>
    <w:rsid w:val="00951154"/>
    <w:rsid w:val="00952E5D"/>
    <w:rsid w:val="00954062"/>
    <w:rsid w:val="009540D8"/>
    <w:rsid w:val="009542CD"/>
    <w:rsid w:val="009569FA"/>
    <w:rsid w:val="009628B4"/>
    <w:rsid w:val="00965A9E"/>
    <w:rsid w:val="00965BF3"/>
    <w:rsid w:val="0096605E"/>
    <w:rsid w:val="00972635"/>
    <w:rsid w:val="00973E2A"/>
    <w:rsid w:val="0097476E"/>
    <w:rsid w:val="00974F0E"/>
    <w:rsid w:val="00976189"/>
    <w:rsid w:val="00980210"/>
    <w:rsid w:val="0098203F"/>
    <w:rsid w:val="00982BC2"/>
    <w:rsid w:val="00986F85"/>
    <w:rsid w:val="009875D2"/>
    <w:rsid w:val="00990059"/>
    <w:rsid w:val="00990127"/>
    <w:rsid w:val="009910FC"/>
    <w:rsid w:val="0099153C"/>
    <w:rsid w:val="00992B31"/>
    <w:rsid w:val="00992C5B"/>
    <w:rsid w:val="00992F19"/>
    <w:rsid w:val="00994B2B"/>
    <w:rsid w:val="00995BF8"/>
    <w:rsid w:val="009960FD"/>
    <w:rsid w:val="009A0AF6"/>
    <w:rsid w:val="009A27C9"/>
    <w:rsid w:val="009A3329"/>
    <w:rsid w:val="009A3CBA"/>
    <w:rsid w:val="009A40AB"/>
    <w:rsid w:val="009A79CA"/>
    <w:rsid w:val="009B0F7C"/>
    <w:rsid w:val="009B260C"/>
    <w:rsid w:val="009B5CAA"/>
    <w:rsid w:val="009C1E54"/>
    <w:rsid w:val="009C30BF"/>
    <w:rsid w:val="009C31B0"/>
    <w:rsid w:val="009C35AC"/>
    <w:rsid w:val="009C5D57"/>
    <w:rsid w:val="009D09B5"/>
    <w:rsid w:val="009D1125"/>
    <w:rsid w:val="009D13AD"/>
    <w:rsid w:val="009D22F4"/>
    <w:rsid w:val="009D26C3"/>
    <w:rsid w:val="009D2B0D"/>
    <w:rsid w:val="009D33EF"/>
    <w:rsid w:val="009D4CE4"/>
    <w:rsid w:val="009D5182"/>
    <w:rsid w:val="009D5F64"/>
    <w:rsid w:val="009D78EE"/>
    <w:rsid w:val="009D7D31"/>
    <w:rsid w:val="009E026A"/>
    <w:rsid w:val="009E04E6"/>
    <w:rsid w:val="009E0D06"/>
    <w:rsid w:val="009E29CD"/>
    <w:rsid w:val="009E2A66"/>
    <w:rsid w:val="009E2D42"/>
    <w:rsid w:val="009E3149"/>
    <w:rsid w:val="009E67DF"/>
    <w:rsid w:val="009E687E"/>
    <w:rsid w:val="009E7851"/>
    <w:rsid w:val="009F167F"/>
    <w:rsid w:val="009F1689"/>
    <w:rsid w:val="009F2460"/>
    <w:rsid w:val="009F419A"/>
    <w:rsid w:val="009F43FD"/>
    <w:rsid w:val="009F4D4E"/>
    <w:rsid w:val="009F78DC"/>
    <w:rsid w:val="009F7C92"/>
    <w:rsid w:val="00A01F49"/>
    <w:rsid w:val="00A02236"/>
    <w:rsid w:val="00A036B2"/>
    <w:rsid w:val="00A03CA9"/>
    <w:rsid w:val="00A0507B"/>
    <w:rsid w:val="00A0515F"/>
    <w:rsid w:val="00A073C4"/>
    <w:rsid w:val="00A073E6"/>
    <w:rsid w:val="00A07AB7"/>
    <w:rsid w:val="00A11EA3"/>
    <w:rsid w:val="00A122C9"/>
    <w:rsid w:val="00A12FC1"/>
    <w:rsid w:val="00A130FA"/>
    <w:rsid w:val="00A1509B"/>
    <w:rsid w:val="00A17F6A"/>
    <w:rsid w:val="00A2120E"/>
    <w:rsid w:val="00A22242"/>
    <w:rsid w:val="00A24F42"/>
    <w:rsid w:val="00A25EFF"/>
    <w:rsid w:val="00A2667E"/>
    <w:rsid w:val="00A306C3"/>
    <w:rsid w:val="00A34A71"/>
    <w:rsid w:val="00A34D1F"/>
    <w:rsid w:val="00A3580A"/>
    <w:rsid w:val="00A3591E"/>
    <w:rsid w:val="00A371C3"/>
    <w:rsid w:val="00A410E9"/>
    <w:rsid w:val="00A41895"/>
    <w:rsid w:val="00A43E08"/>
    <w:rsid w:val="00A44741"/>
    <w:rsid w:val="00A50695"/>
    <w:rsid w:val="00A52F26"/>
    <w:rsid w:val="00A531CF"/>
    <w:rsid w:val="00A56A8D"/>
    <w:rsid w:val="00A57C2D"/>
    <w:rsid w:val="00A6078B"/>
    <w:rsid w:val="00A62602"/>
    <w:rsid w:val="00A62677"/>
    <w:rsid w:val="00A662F2"/>
    <w:rsid w:val="00A67291"/>
    <w:rsid w:val="00A70F2F"/>
    <w:rsid w:val="00A7144C"/>
    <w:rsid w:val="00A716E6"/>
    <w:rsid w:val="00A7223E"/>
    <w:rsid w:val="00A7250C"/>
    <w:rsid w:val="00A73EFE"/>
    <w:rsid w:val="00A751A6"/>
    <w:rsid w:val="00A75998"/>
    <w:rsid w:val="00A75E9F"/>
    <w:rsid w:val="00A76D19"/>
    <w:rsid w:val="00A80AB8"/>
    <w:rsid w:val="00A81CCC"/>
    <w:rsid w:val="00A82E37"/>
    <w:rsid w:val="00A9083D"/>
    <w:rsid w:val="00A945BF"/>
    <w:rsid w:val="00A953FC"/>
    <w:rsid w:val="00A973F4"/>
    <w:rsid w:val="00AA2EB0"/>
    <w:rsid w:val="00AA3D81"/>
    <w:rsid w:val="00AA5FFE"/>
    <w:rsid w:val="00AA63D8"/>
    <w:rsid w:val="00AB20C2"/>
    <w:rsid w:val="00AB352E"/>
    <w:rsid w:val="00AB369E"/>
    <w:rsid w:val="00AB3935"/>
    <w:rsid w:val="00AB445D"/>
    <w:rsid w:val="00AB60D7"/>
    <w:rsid w:val="00AB672F"/>
    <w:rsid w:val="00AC12BF"/>
    <w:rsid w:val="00AC149D"/>
    <w:rsid w:val="00AC4D7F"/>
    <w:rsid w:val="00AC7124"/>
    <w:rsid w:val="00AC7A81"/>
    <w:rsid w:val="00AD0D32"/>
    <w:rsid w:val="00AD0D7A"/>
    <w:rsid w:val="00AD0DFB"/>
    <w:rsid w:val="00AD2E51"/>
    <w:rsid w:val="00AE0C1E"/>
    <w:rsid w:val="00AE2A37"/>
    <w:rsid w:val="00AE324B"/>
    <w:rsid w:val="00AE34A4"/>
    <w:rsid w:val="00AE3DEB"/>
    <w:rsid w:val="00AE40FC"/>
    <w:rsid w:val="00AE49EE"/>
    <w:rsid w:val="00AF032F"/>
    <w:rsid w:val="00AF06DE"/>
    <w:rsid w:val="00AF1A5F"/>
    <w:rsid w:val="00AF1D07"/>
    <w:rsid w:val="00AF209F"/>
    <w:rsid w:val="00AF3ED1"/>
    <w:rsid w:val="00AF42E9"/>
    <w:rsid w:val="00AF5AC8"/>
    <w:rsid w:val="00AF5BB9"/>
    <w:rsid w:val="00AF6A60"/>
    <w:rsid w:val="00AF76BD"/>
    <w:rsid w:val="00B01401"/>
    <w:rsid w:val="00B01E9A"/>
    <w:rsid w:val="00B02745"/>
    <w:rsid w:val="00B02B2C"/>
    <w:rsid w:val="00B04784"/>
    <w:rsid w:val="00B04B15"/>
    <w:rsid w:val="00B04CE8"/>
    <w:rsid w:val="00B0545B"/>
    <w:rsid w:val="00B06FAD"/>
    <w:rsid w:val="00B06FFF"/>
    <w:rsid w:val="00B072A2"/>
    <w:rsid w:val="00B07341"/>
    <w:rsid w:val="00B07FD3"/>
    <w:rsid w:val="00B10338"/>
    <w:rsid w:val="00B1047D"/>
    <w:rsid w:val="00B117E4"/>
    <w:rsid w:val="00B12C97"/>
    <w:rsid w:val="00B145AA"/>
    <w:rsid w:val="00B22FE6"/>
    <w:rsid w:val="00B25F60"/>
    <w:rsid w:val="00B261A5"/>
    <w:rsid w:val="00B26A74"/>
    <w:rsid w:val="00B27547"/>
    <w:rsid w:val="00B27681"/>
    <w:rsid w:val="00B27A56"/>
    <w:rsid w:val="00B30B86"/>
    <w:rsid w:val="00B357D1"/>
    <w:rsid w:val="00B35A1B"/>
    <w:rsid w:val="00B4026B"/>
    <w:rsid w:val="00B40717"/>
    <w:rsid w:val="00B4112D"/>
    <w:rsid w:val="00B419C6"/>
    <w:rsid w:val="00B42762"/>
    <w:rsid w:val="00B42F19"/>
    <w:rsid w:val="00B43645"/>
    <w:rsid w:val="00B441A5"/>
    <w:rsid w:val="00B457CA"/>
    <w:rsid w:val="00B50AFD"/>
    <w:rsid w:val="00B53DFF"/>
    <w:rsid w:val="00B566D8"/>
    <w:rsid w:val="00B56F01"/>
    <w:rsid w:val="00B6170A"/>
    <w:rsid w:val="00B61998"/>
    <w:rsid w:val="00B6355C"/>
    <w:rsid w:val="00B64032"/>
    <w:rsid w:val="00B662BE"/>
    <w:rsid w:val="00B67A9A"/>
    <w:rsid w:val="00B700D4"/>
    <w:rsid w:val="00B7102A"/>
    <w:rsid w:val="00B71951"/>
    <w:rsid w:val="00B71F5C"/>
    <w:rsid w:val="00B7272E"/>
    <w:rsid w:val="00B73A7C"/>
    <w:rsid w:val="00B73BE0"/>
    <w:rsid w:val="00B74CD8"/>
    <w:rsid w:val="00B836BD"/>
    <w:rsid w:val="00B85BB7"/>
    <w:rsid w:val="00B86FB6"/>
    <w:rsid w:val="00B9059B"/>
    <w:rsid w:val="00B92270"/>
    <w:rsid w:val="00B9275D"/>
    <w:rsid w:val="00B96B3D"/>
    <w:rsid w:val="00BA0772"/>
    <w:rsid w:val="00BA3065"/>
    <w:rsid w:val="00BA465B"/>
    <w:rsid w:val="00BA5A60"/>
    <w:rsid w:val="00BA67BB"/>
    <w:rsid w:val="00BB055D"/>
    <w:rsid w:val="00BB0A1A"/>
    <w:rsid w:val="00BB15A5"/>
    <w:rsid w:val="00BB172F"/>
    <w:rsid w:val="00BB2AAE"/>
    <w:rsid w:val="00BB2DA5"/>
    <w:rsid w:val="00BB3893"/>
    <w:rsid w:val="00BB4425"/>
    <w:rsid w:val="00BB58AE"/>
    <w:rsid w:val="00BC0898"/>
    <w:rsid w:val="00BC2DA5"/>
    <w:rsid w:val="00BC3E38"/>
    <w:rsid w:val="00BC4D4D"/>
    <w:rsid w:val="00BC7D49"/>
    <w:rsid w:val="00BD1645"/>
    <w:rsid w:val="00BD4012"/>
    <w:rsid w:val="00BD4421"/>
    <w:rsid w:val="00BD5291"/>
    <w:rsid w:val="00BD6A27"/>
    <w:rsid w:val="00BD6DE2"/>
    <w:rsid w:val="00BE162B"/>
    <w:rsid w:val="00BE1828"/>
    <w:rsid w:val="00BE1C27"/>
    <w:rsid w:val="00BE6F44"/>
    <w:rsid w:val="00BE737F"/>
    <w:rsid w:val="00BF0D51"/>
    <w:rsid w:val="00BF1839"/>
    <w:rsid w:val="00BF1A0C"/>
    <w:rsid w:val="00BF4AEF"/>
    <w:rsid w:val="00C00EF0"/>
    <w:rsid w:val="00C02114"/>
    <w:rsid w:val="00C02518"/>
    <w:rsid w:val="00C04556"/>
    <w:rsid w:val="00C04965"/>
    <w:rsid w:val="00C06645"/>
    <w:rsid w:val="00C07616"/>
    <w:rsid w:val="00C076DE"/>
    <w:rsid w:val="00C11B85"/>
    <w:rsid w:val="00C11CBA"/>
    <w:rsid w:val="00C13F8B"/>
    <w:rsid w:val="00C1502A"/>
    <w:rsid w:val="00C21E53"/>
    <w:rsid w:val="00C21F83"/>
    <w:rsid w:val="00C22085"/>
    <w:rsid w:val="00C227C4"/>
    <w:rsid w:val="00C23116"/>
    <w:rsid w:val="00C24686"/>
    <w:rsid w:val="00C2501F"/>
    <w:rsid w:val="00C26C7A"/>
    <w:rsid w:val="00C27B1F"/>
    <w:rsid w:val="00C27EEA"/>
    <w:rsid w:val="00C32234"/>
    <w:rsid w:val="00C36C5C"/>
    <w:rsid w:val="00C4100A"/>
    <w:rsid w:val="00C41657"/>
    <w:rsid w:val="00C41D14"/>
    <w:rsid w:val="00C4405D"/>
    <w:rsid w:val="00C44FED"/>
    <w:rsid w:val="00C45112"/>
    <w:rsid w:val="00C45C8E"/>
    <w:rsid w:val="00C46EB2"/>
    <w:rsid w:val="00C50500"/>
    <w:rsid w:val="00C509F6"/>
    <w:rsid w:val="00C5183E"/>
    <w:rsid w:val="00C53EB0"/>
    <w:rsid w:val="00C54C83"/>
    <w:rsid w:val="00C55531"/>
    <w:rsid w:val="00C5558F"/>
    <w:rsid w:val="00C612E5"/>
    <w:rsid w:val="00C61760"/>
    <w:rsid w:val="00C61DC0"/>
    <w:rsid w:val="00C62B6B"/>
    <w:rsid w:val="00C6357C"/>
    <w:rsid w:val="00C648F9"/>
    <w:rsid w:val="00C64BC7"/>
    <w:rsid w:val="00C66563"/>
    <w:rsid w:val="00C6759E"/>
    <w:rsid w:val="00C71AC4"/>
    <w:rsid w:val="00C73A3A"/>
    <w:rsid w:val="00C745B0"/>
    <w:rsid w:val="00C76EC3"/>
    <w:rsid w:val="00C776BA"/>
    <w:rsid w:val="00C83925"/>
    <w:rsid w:val="00C85FF9"/>
    <w:rsid w:val="00C901E7"/>
    <w:rsid w:val="00C923EC"/>
    <w:rsid w:val="00C925BA"/>
    <w:rsid w:val="00C931D7"/>
    <w:rsid w:val="00C94361"/>
    <w:rsid w:val="00C9501E"/>
    <w:rsid w:val="00C9695F"/>
    <w:rsid w:val="00CA00CE"/>
    <w:rsid w:val="00CA1503"/>
    <w:rsid w:val="00CA5A9D"/>
    <w:rsid w:val="00CA6D20"/>
    <w:rsid w:val="00CB2836"/>
    <w:rsid w:val="00CB35CF"/>
    <w:rsid w:val="00CB4145"/>
    <w:rsid w:val="00CB4431"/>
    <w:rsid w:val="00CB4A6E"/>
    <w:rsid w:val="00CB5A05"/>
    <w:rsid w:val="00CB6644"/>
    <w:rsid w:val="00CB6A3C"/>
    <w:rsid w:val="00CB738A"/>
    <w:rsid w:val="00CC070E"/>
    <w:rsid w:val="00CC1708"/>
    <w:rsid w:val="00CC31E4"/>
    <w:rsid w:val="00CC493D"/>
    <w:rsid w:val="00CC5871"/>
    <w:rsid w:val="00CD41EC"/>
    <w:rsid w:val="00CD501A"/>
    <w:rsid w:val="00CD518A"/>
    <w:rsid w:val="00CD77FC"/>
    <w:rsid w:val="00CD79E1"/>
    <w:rsid w:val="00CE01B3"/>
    <w:rsid w:val="00CE570F"/>
    <w:rsid w:val="00CE5DAE"/>
    <w:rsid w:val="00CE7391"/>
    <w:rsid w:val="00CE792C"/>
    <w:rsid w:val="00CE7D4E"/>
    <w:rsid w:val="00CF04F0"/>
    <w:rsid w:val="00CF0627"/>
    <w:rsid w:val="00CF0729"/>
    <w:rsid w:val="00CF19FE"/>
    <w:rsid w:val="00CF1D69"/>
    <w:rsid w:val="00CF1EDE"/>
    <w:rsid w:val="00CF57B1"/>
    <w:rsid w:val="00CF5BAE"/>
    <w:rsid w:val="00CF7516"/>
    <w:rsid w:val="00D006AC"/>
    <w:rsid w:val="00D00712"/>
    <w:rsid w:val="00D0211E"/>
    <w:rsid w:val="00D02AA8"/>
    <w:rsid w:val="00D03C09"/>
    <w:rsid w:val="00D05CE1"/>
    <w:rsid w:val="00D068EB"/>
    <w:rsid w:val="00D108E0"/>
    <w:rsid w:val="00D1147E"/>
    <w:rsid w:val="00D123EF"/>
    <w:rsid w:val="00D12C8D"/>
    <w:rsid w:val="00D14AD2"/>
    <w:rsid w:val="00D1641C"/>
    <w:rsid w:val="00D16771"/>
    <w:rsid w:val="00D2031D"/>
    <w:rsid w:val="00D21B97"/>
    <w:rsid w:val="00D23883"/>
    <w:rsid w:val="00D240FE"/>
    <w:rsid w:val="00D24587"/>
    <w:rsid w:val="00D2479E"/>
    <w:rsid w:val="00D24CD2"/>
    <w:rsid w:val="00D276DD"/>
    <w:rsid w:val="00D27B34"/>
    <w:rsid w:val="00D30CD7"/>
    <w:rsid w:val="00D318FC"/>
    <w:rsid w:val="00D336A8"/>
    <w:rsid w:val="00D34546"/>
    <w:rsid w:val="00D35CA8"/>
    <w:rsid w:val="00D35DDF"/>
    <w:rsid w:val="00D3771F"/>
    <w:rsid w:val="00D40564"/>
    <w:rsid w:val="00D40589"/>
    <w:rsid w:val="00D40AE9"/>
    <w:rsid w:val="00D41217"/>
    <w:rsid w:val="00D41A9D"/>
    <w:rsid w:val="00D43624"/>
    <w:rsid w:val="00D458FF"/>
    <w:rsid w:val="00D4642F"/>
    <w:rsid w:val="00D46AA7"/>
    <w:rsid w:val="00D47570"/>
    <w:rsid w:val="00D476CA"/>
    <w:rsid w:val="00D478CD"/>
    <w:rsid w:val="00D504B5"/>
    <w:rsid w:val="00D507B0"/>
    <w:rsid w:val="00D53D2A"/>
    <w:rsid w:val="00D553B3"/>
    <w:rsid w:val="00D56A24"/>
    <w:rsid w:val="00D57980"/>
    <w:rsid w:val="00D60A45"/>
    <w:rsid w:val="00D62640"/>
    <w:rsid w:val="00D62A51"/>
    <w:rsid w:val="00D63299"/>
    <w:rsid w:val="00D6345D"/>
    <w:rsid w:val="00D64131"/>
    <w:rsid w:val="00D668DD"/>
    <w:rsid w:val="00D67C94"/>
    <w:rsid w:val="00D735FC"/>
    <w:rsid w:val="00D75ACF"/>
    <w:rsid w:val="00D77437"/>
    <w:rsid w:val="00D8040A"/>
    <w:rsid w:val="00D804D1"/>
    <w:rsid w:val="00D80733"/>
    <w:rsid w:val="00D82300"/>
    <w:rsid w:val="00D82E52"/>
    <w:rsid w:val="00D84A90"/>
    <w:rsid w:val="00D854A3"/>
    <w:rsid w:val="00D86794"/>
    <w:rsid w:val="00D8692F"/>
    <w:rsid w:val="00D87BD9"/>
    <w:rsid w:val="00D90E84"/>
    <w:rsid w:val="00D91593"/>
    <w:rsid w:val="00D96560"/>
    <w:rsid w:val="00D970CC"/>
    <w:rsid w:val="00D97655"/>
    <w:rsid w:val="00DA2078"/>
    <w:rsid w:val="00DA3B71"/>
    <w:rsid w:val="00DA64F8"/>
    <w:rsid w:val="00DA72C1"/>
    <w:rsid w:val="00DA7921"/>
    <w:rsid w:val="00DB0D56"/>
    <w:rsid w:val="00DB3E98"/>
    <w:rsid w:val="00DB5B76"/>
    <w:rsid w:val="00DC07BB"/>
    <w:rsid w:val="00DC3702"/>
    <w:rsid w:val="00DC6BB5"/>
    <w:rsid w:val="00DC7C64"/>
    <w:rsid w:val="00DD2477"/>
    <w:rsid w:val="00DD2D52"/>
    <w:rsid w:val="00DD2EB7"/>
    <w:rsid w:val="00DD4578"/>
    <w:rsid w:val="00DD58FA"/>
    <w:rsid w:val="00DE02E7"/>
    <w:rsid w:val="00DE050A"/>
    <w:rsid w:val="00DE255E"/>
    <w:rsid w:val="00DE3746"/>
    <w:rsid w:val="00DE3E84"/>
    <w:rsid w:val="00DE4EA0"/>
    <w:rsid w:val="00DE534A"/>
    <w:rsid w:val="00DE68C1"/>
    <w:rsid w:val="00DE7080"/>
    <w:rsid w:val="00DF055C"/>
    <w:rsid w:val="00DF1479"/>
    <w:rsid w:val="00DF200A"/>
    <w:rsid w:val="00DF2843"/>
    <w:rsid w:val="00DF3C8B"/>
    <w:rsid w:val="00DF4065"/>
    <w:rsid w:val="00DF4DA8"/>
    <w:rsid w:val="00DF6149"/>
    <w:rsid w:val="00DF74B2"/>
    <w:rsid w:val="00E005AE"/>
    <w:rsid w:val="00E009D6"/>
    <w:rsid w:val="00E01F36"/>
    <w:rsid w:val="00E04310"/>
    <w:rsid w:val="00E04480"/>
    <w:rsid w:val="00E060C8"/>
    <w:rsid w:val="00E066A3"/>
    <w:rsid w:val="00E0754F"/>
    <w:rsid w:val="00E11F6A"/>
    <w:rsid w:val="00E12171"/>
    <w:rsid w:val="00E14509"/>
    <w:rsid w:val="00E1596B"/>
    <w:rsid w:val="00E1624D"/>
    <w:rsid w:val="00E171D0"/>
    <w:rsid w:val="00E233CD"/>
    <w:rsid w:val="00E30A1F"/>
    <w:rsid w:val="00E328CC"/>
    <w:rsid w:val="00E32ED4"/>
    <w:rsid w:val="00E34219"/>
    <w:rsid w:val="00E34DA6"/>
    <w:rsid w:val="00E3561F"/>
    <w:rsid w:val="00E35C61"/>
    <w:rsid w:val="00E3615E"/>
    <w:rsid w:val="00E3685E"/>
    <w:rsid w:val="00E36CD3"/>
    <w:rsid w:val="00E37542"/>
    <w:rsid w:val="00E414F7"/>
    <w:rsid w:val="00E41856"/>
    <w:rsid w:val="00E42531"/>
    <w:rsid w:val="00E42642"/>
    <w:rsid w:val="00E44A81"/>
    <w:rsid w:val="00E4528F"/>
    <w:rsid w:val="00E45822"/>
    <w:rsid w:val="00E462B3"/>
    <w:rsid w:val="00E470BB"/>
    <w:rsid w:val="00E53A89"/>
    <w:rsid w:val="00E603C2"/>
    <w:rsid w:val="00E63D78"/>
    <w:rsid w:val="00E64B0B"/>
    <w:rsid w:val="00E64DCA"/>
    <w:rsid w:val="00E6613E"/>
    <w:rsid w:val="00E66A33"/>
    <w:rsid w:val="00E72CB4"/>
    <w:rsid w:val="00E72DD9"/>
    <w:rsid w:val="00E7585B"/>
    <w:rsid w:val="00E75DD9"/>
    <w:rsid w:val="00E761BE"/>
    <w:rsid w:val="00E76BEB"/>
    <w:rsid w:val="00E81BDD"/>
    <w:rsid w:val="00E81CF9"/>
    <w:rsid w:val="00E83789"/>
    <w:rsid w:val="00E840FC"/>
    <w:rsid w:val="00E842D5"/>
    <w:rsid w:val="00E84702"/>
    <w:rsid w:val="00E85D78"/>
    <w:rsid w:val="00E86EED"/>
    <w:rsid w:val="00E8790C"/>
    <w:rsid w:val="00E87EEF"/>
    <w:rsid w:val="00E919FD"/>
    <w:rsid w:val="00E925F1"/>
    <w:rsid w:val="00E92AA5"/>
    <w:rsid w:val="00E92D02"/>
    <w:rsid w:val="00E9431C"/>
    <w:rsid w:val="00E95D27"/>
    <w:rsid w:val="00E95F7B"/>
    <w:rsid w:val="00E9626B"/>
    <w:rsid w:val="00E976B5"/>
    <w:rsid w:val="00EA0F68"/>
    <w:rsid w:val="00EA1B6F"/>
    <w:rsid w:val="00EA3D90"/>
    <w:rsid w:val="00EA4325"/>
    <w:rsid w:val="00EA4AF9"/>
    <w:rsid w:val="00EA50BA"/>
    <w:rsid w:val="00EB1D1A"/>
    <w:rsid w:val="00EB1D76"/>
    <w:rsid w:val="00EB3B51"/>
    <w:rsid w:val="00EB3FBE"/>
    <w:rsid w:val="00EB5818"/>
    <w:rsid w:val="00EC1143"/>
    <w:rsid w:val="00EC16FC"/>
    <w:rsid w:val="00EC325E"/>
    <w:rsid w:val="00EC32B0"/>
    <w:rsid w:val="00EC4318"/>
    <w:rsid w:val="00ED02BC"/>
    <w:rsid w:val="00ED07F5"/>
    <w:rsid w:val="00ED15B1"/>
    <w:rsid w:val="00ED3299"/>
    <w:rsid w:val="00ED4B50"/>
    <w:rsid w:val="00ED5F66"/>
    <w:rsid w:val="00ED6624"/>
    <w:rsid w:val="00ED740A"/>
    <w:rsid w:val="00ED7BF1"/>
    <w:rsid w:val="00EE01FD"/>
    <w:rsid w:val="00EE0F37"/>
    <w:rsid w:val="00EE2218"/>
    <w:rsid w:val="00EE2780"/>
    <w:rsid w:val="00EE2E3A"/>
    <w:rsid w:val="00EE4578"/>
    <w:rsid w:val="00EF2D54"/>
    <w:rsid w:val="00EF3823"/>
    <w:rsid w:val="00EF39F3"/>
    <w:rsid w:val="00EF4C49"/>
    <w:rsid w:val="00EF544E"/>
    <w:rsid w:val="00EF5C72"/>
    <w:rsid w:val="00EF5E74"/>
    <w:rsid w:val="00F017A8"/>
    <w:rsid w:val="00F023F2"/>
    <w:rsid w:val="00F025E6"/>
    <w:rsid w:val="00F049AA"/>
    <w:rsid w:val="00F0514E"/>
    <w:rsid w:val="00F05CC4"/>
    <w:rsid w:val="00F063DE"/>
    <w:rsid w:val="00F10187"/>
    <w:rsid w:val="00F113BB"/>
    <w:rsid w:val="00F13EE4"/>
    <w:rsid w:val="00F14BE9"/>
    <w:rsid w:val="00F15797"/>
    <w:rsid w:val="00F16B6E"/>
    <w:rsid w:val="00F17EF9"/>
    <w:rsid w:val="00F202DC"/>
    <w:rsid w:val="00F203AB"/>
    <w:rsid w:val="00F221DC"/>
    <w:rsid w:val="00F2291A"/>
    <w:rsid w:val="00F23F9A"/>
    <w:rsid w:val="00F2428B"/>
    <w:rsid w:val="00F24BE8"/>
    <w:rsid w:val="00F261D4"/>
    <w:rsid w:val="00F26AEA"/>
    <w:rsid w:val="00F26B7A"/>
    <w:rsid w:val="00F31EC0"/>
    <w:rsid w:val="00F32594"/>
    <w:rsid w:val="00F3391D"/>
    <w:rsid w:val="00F34AC7"/>
    <w:rsid w:val="00F34D05"/>
    <w:rsid w:val="00F358F6"/>
    <w:rsid w:val="00F37852"/>
    <w:rsid w:val="00F41A9C"/>
    <w:rsid w:val="00F436FB"/>
    <w:rsid w:val="00F444B2"/>
    <w:rsid w:val="00F44A0D"/>
    <w:rsid w:val="00F46837"/>
    <w:rsid w:val="00F46D8D"/>
    <w:rsid w:val="00F51C05"/>
    <w:rsid w:val="00F51D48"/>
    <w:rsid w:val="00F535FB"/>
    <w:rsid w:val="00F53A7E"/>
    <w:rsid w:val="00F560DD"/>
    <w:rsid w:val="00F60603"/>
    <w:rsid w:val="00F6080F"/>
    <w:rsid w:val="00F60E1E"/>
    <w:rsid w:val="00F60FE6"/>
    <w:rsid w:val="00F61189"/>
    <w:rsid w:val="00F611F4"/>
    <w:rsid w:val="00F619B1"/>
    <w:rsid w:val="00F62531"/>
    <w:rsid w:val="00F645BF"/>
    <w:rsid w:val="00F67561"/>
    <w:rsid w:val="00F70386"/>
    <w:rsid w:val="00F7436C"/>
    <w:rsid w:val="00F75E5A"/>
    <w:rsid w:val="00F8012A"/>
    <w:rsid w:val="00F8152A"/>
    <w:rsid w:val="00F82624"/>
    <w:rsid w:val="00F85A13"/>
    <w:rsid w:val="00F86B1C"/>
    <w:rsid w:val="00F90926"/>
    <w:rsid w:val="00F9561E"/>
    <w:rsid w:val="00F95621"/>
    <w:rsid w:val="00FA24AB"/>
    <w:rsid w:val="00FA2B39"/>
    <w:rsid w:val="00FA2DE5"/>
    <w:rsid w:val="00FA4FDA"/>
    <w:rsid w:val="00FA5ED0"/>
    <w:rsid w:val="00FB0284"/>
    <w:rsid w:val="00FB325F"/>
    <w:rsid w:val="00FB39D1"/>
    <w:rsid w:val="00FB5BA2"/>
    <w:rsid w:val="00FB70D1"/>
    <w:rsid w:val="00FB794C"/>
    <w:rsid w:val="00FB7EF3"/>
    <w:rsid w:val="00FC04E7"/>
    <w:rsid w:val="00FC0C09"/>
    <w:rsid w:val="00FC1074"/>
    <w:rsid w:val="00FC4B5F"/>
    <w:rsid w:val="00FD138E"/>
    <w:rsid w:val="00FD47C9"/>
    <w:rsid w:val="00FD4982"/>
    <w:rsid w:val="00FE12CB"/>
    <w:rsid w:val="00FE3EFC"/>
    <w:rsid w:val="00FE466A"/>
    <w:rsid w:val="00FE5507"/>
    <w:rsid w:val="00FE6B6B"/>
    <w:rsid w:val="00FE76D1"/>
    <w:rsid w:val="00FF03C1"/>
    <w:rsid w:val="00FF203D"/>
    <w:rsid w:val="00FF42A0"/>
    <w:rsid w:val="00FF54ED"/>
    <w:rsid w:val="00FF65EE"/>
    <w:rsid w:val="00FF71F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77CEF636"/>
  <w15:docId w15:val="{2480DC67-CB0E-490B-97FF-BC4095CB78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HAnsi"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962C9"/>
    <w:pPr>
      <w:spacing w:after="280" w:line="280" w:lineRule="atLeast"/>
    </w:pPr>
    <w:rPr>
      <w:rFonts w:ascii="E+H Serif" w:hAnsi="E+H Serif"/>
      <w:color w:val="000000" w:themeColor="text1"/>
      <w:sz w:val="22"/>
      <w:lang w:val="de-DE"/>
    </w:rPr>
  </w:style>
  <w:style w:type="paragraph" w:styleId="berschrift1">
    <w:name w:val="heading 1"/>
    <w:basedOn w:val="Standard"/>
    <w:next w:val="Standard"/>
    <w:link w:val="berschrift1Zchn"/>
    <w:uiPriority w:val="9"/>
    <w:qFormat/>
    <w:rsid w:val="00025DDF"/>
    <w:pPr>
      <w:keepNext/>
      <w:keepLines/>
      <w:spacing w:after="480"/>
      <w:outlineLvl w:val="0"/>
    </w:pPr>
    <w:rPr>
      <w:rFonts w:eastAsiaTheme="majorEastAsia" w:cstheme="majorBidi"/>
      <w:b/>
      <w:bCs/>
      <w:noProof/>
      <w:color w:val="A8005C"/>
      <w:sz w:val="48"/>
      <w:szCs w:val="28"/>
      <w:lang w:eastAsia="de-CH"/>
    </w:rPr>
  </w:style>
  <w:style w:type="paragraph" w:styleId="berschrift2">
    <w:name w:val="heading 2"/>
    <w:basedOn w:val="Standard"/>
    <w:next w:val="Standard"/>
    <w:link w:val="berschrift2Zchn"/>
    <w:uiPriority w:val="9"/>
    <w:unhideWhenUsed/>
    <w:qFormat/>
    <w:rsid w:val="00025DDF"/>
    <w:pPr>
      <w:keepNext/>
      <w:keepLines/>
      <w:outlineLvl w:val="1"/>
    </w:pPr>
    <w:rPr>
      <w:rFonts w:eastAsiaTheme="majorEastAsia" w:cstheme="majorBidi"/>
      <w:bCs/>
      <w:color w:val="506671"/>
      <w:sz w:val="28"/>
      <w:szCs w:val="26"/>
    </w:rPr>
  </w:style>
  <w:style w:type="paragraph" w:styleId="berschrift3">
    <w:name w:val="heading 3"/>
    <w:basedOn w:val="Standard"/>
    <w:next w:val="Standard"/>
    <w:link w:val="berschrift3Zchn"/>
    <w:uiPriority w:val="9"/>
    <w:unhideWhenUsed/>
    <w:rsid w:val="00783204"/>
    <w:pPr>
      <w:keepNext/>
      <w:keepLines/>
      <w:spacing w:before="200" w:after="0"/>
      <w:outlineLvl w:val="2"/>
    </w:pPr>
    <w:rPr>
      <w:rFonts w:asciiTheme="majorHAnsi" w:eastAsiaTheme="majorEastAsia" w:hAnsiTheme="majorHAnsi" w:cstheme="majorBidi"/>
      <w:b/>
      <w:b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80AC8"/>
    <w:pPr>
      <w:tabs>
        <w:tab w:val="center" w:pos="4536"/>
        <w:tab w:val="right" w:pos="9072"/>
      </w:tabs>
    </w:pPr>
  </w:style>
  <w:style w:type="character" w:customStyle="1" w:styleId="KopfzeileZchn">
    <w:name w:val="Kopfzeile Zchn"/>
    <w:basedOn w:val="Absatz-Standardschriftart"/>
    <w:link w:val="Kopfzeile"/>
    <w:uiPriority w:val="99"/>
    <w:rsid w:val="00380AC8"/>
  </w:style>
  <w:style w:type="paragraph" w:styleId="Fuzeile">
    <w:name w:val="footer"/>
    <w:basedOn w:val="Standard"/>
    <w:link w:val="FuzeileZchn"/>
    <w:uiPriority w:val="99"/>
    <w:unhideWhenUsed/>
    <w:rsid w:val="00380AC8"/>
    <w:pPr>
      <w:tabs>
        <w:tab w:val="center" w:pos="4536"/>
        <w:tab w:val="right" w:pos="9072"/>
      </w:tabs>
    </w:pPr>
  </w:style>
  <w:style w:type="character" w:customStyle="1" w:styleId="FuzeileZchn">
    <w:name w:val="Fußzeile Zchn"/>
    <w:basedOn w:val="Absatz-Standardschriftart"/>
    <w:link w:val="Fuzeile"/>
    <w:uiPriority w:val="99"/>
    <w:rsid w:val="00380AC8"/>
  </w:style>
  <w:style w:type="character" w:styleId="Platzhaltertext">
    <w:name w:val="Placeholder Text"/>
    <w:basedOn w:val="Absatz-Standardschriftart"/>
    <w:uiPriority w:val="99"/>
    <w:semiHidden/>
    <w:rsid w:val="00380AC8"/>
    <w:rPr>
      <w:color w:val="808080"/>
    </w:rPr>
  </w:style>
  <w:style w:type="paragraph" w:styleId="Sprechblasentext">
    <w:name w:val="Balloon Text"/>
    <w:basedOn w:val="Standard"/>
    <w:link w:val="SprechblasentextZchn"/>
    <w:uiPriority w:val="99"/>
    <w:semiHidden/>
    <w:unhideWhenUsed/>
    <w:rsid w:val="00380AC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80AC8"/>
    <w:rPr>
      <w:rFonts w:ascii="Tahoma" w:hAnsi="Tahoma" w:cs="Tahoma"/>
      <w:sz w:val="16"/>
      <w:szCs w:val="16"/>
    </w:rPr>
  </w:style>
  <w:style w:type="character" w:customStyle="1" w:styleId="berschrift1Zchn">
    <w:name w:val="Überschrift 1 Zchn"/>
    <w:basedOn w:val="Absatz-Standardschriftart"/>
    <w:link w:val="berschrift1"/>
    <w:uiPriority w:val="9"/>
    <w:rsid w:val="00025DDF"/>
    <w:rPr>
      <w:rFonts w:ascii="E+H Serif" w:eastAsiaTheme="majorEastAsia" w:hAnsi="E+H Serif" w:cstheme="majorBidi"/>
      <w:b/>
      <w:bCs/>
      <w:noProof/>
      <w:color w:val="A8005C"/>
      <w:sz w:val="48"/>
      <w:szCs w:val="28"/>
      <w:lang w:eastAsia="de-CH"/>
    </w:rPr>
  </w:style>
  <w:style w:type="character" w:customStyle="1" w:styleId="berschrift2Zchn">
    <w:name w:val="Überschrift 2 Zchn"/>
    <w:basedOn w:val="Absatz-Standardschriftart"/>
    <w:link w:val="berschrift2"/>
    <w:uiPriority w:val="9"/>
    <w:rsid w:val="00025DDF"/>
    <w:rPr>
      <w:rFonts w:ascii="E+H Serif" w:eastAsiaTheme="majorEastAsia" w:hAnsi="E+H Serif" w:cstheme="majorBidi"/>
      <w:bCs/>
      <w:color w:val="506671"/>
      <w:sz w:val="28"/>
      <w:szCs w:val="26"/>
    </w:rPr>
  </w:style>
  <w:style w:type="paragraph" w:customStyle="1" w:styleId="DokumententypDatum">
    <w:name w:val="Dokumententyp/Datum"/>
    <w:basedOn w:val="berschrift2"/>
    <w:qFormat/>
    <w:rsid w:val="00025DDF"/>
    <w:pPr>
      <w:spacing w:after="0" w:line="240" w:lineRule="auto"/>
    </w:pPr>
    <w:rPr>
      <w:szCs w:val="28"/>
    </w:rPr>
  </w:style>
  <w:style w:type="table" w:styleId="Tabellenraster">
    <w:name w:val="Table Grid"/>
    <w:basedOn w:val="NormaleTabelle"/>
    <w:uiPriority w:val="59"/>
    <w:rsid w:val="006962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elimText">
    <w:name w:val="Titel im Text"/>
    <w:basedOn w:val="Standard"/>
    <w:next w:val="Standard"/>
    <w:qFormat/>
    <w:rsid w:val="00D84A90"/>
    <w:pPr>
      <w:spacing w:after="0"/>
    </w:pPr>
    <w:rPr>
      <w:b/>
      <w:noProof/>
      <w:color w:val="auto"/>
    </w:rPr>
  </w:style>
  <w:style w:type="paragraph" w:customStyle="1" w:styleId="Texttitle">
    <w:name w:val="Text title"/>
    <w:basedOn w:val="Standard"/>
    <w:next w:val="Standard"/>
    <w:qFormat/>
    <w:rsid w:val="006527DE"/>
    <w:pPr>
      <w:spacing w:after="0"/>
    </w:pPr>
    <w:rPr>
      <w:b/>
      <w:noProof/>
      <w:color w:val="auto"/>
    </w:rPr>
  </w:style>
  <w:style w:type="paragraph" w:styleId="Titel">
    <w:name w:val="Title"/>
    <w:basedOn w:val="Standard"/>
    <w:next w:val="Standard"/>
    <w:link w:val="TitelZchn"/>
    <w:uiPriority w:val="10"/>
    <w:rsid w:val="008274A8"/>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Zchn">
    <w:name w:val="Titel Zchn"/>
    <w:basedOn w:val="Absatz-Standardschriftart"/>
    <w:link w:val="Titel"/>
    <w:uiPriority w:val="10"/>
    <w:rsid w:val="008274A8"/>
    <w:rPr>
      <w:rFonts w:asciiTheme="majorHAnsi" w:eastAsiaTheme="majorEastAsia" w:hAnsiTheme="majorHAnsi" w:cstheme="majorBidi"/>
      <w:color w:val="17365D" w:themeColor="text2" w:themeShade="BF"/>
      <w:spacing w:val="5"/>
      <w:kern w:val="28"/>
      <w:sz w:val="52"/>
      <w:szCs w:val="52"/>
      <w:lang w:val="en-US"/>
    </w:rPr>
  </w:style>
  <w:style w:type="paragraph" w:styleId="Untertitel">
    <w:name w:val="Subtitle"/>
    <w:basedOn w:val="Standard"/>
    <w:next w:val="Standard"/>
    <w:link w:val="UntertitelZchn"/>
    <w:uiPriority w:val="11"/>
    <w:rsid w:val="008274A8"/>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UntertitelZchn">
    <w:name w:val="Untertitel Zchn"/>
    <w:basedOn w:val="Absatz-Standardschriftart"/>
    <w:link w:val="Untertitel"/>
    <w:uiPriority w:val="11"/>
    <w:rsid w:val="008274A8"/>
    <w:rPr>
      <w:rFonts w:asciiTheme="majorHAnsi" w:eastAsiaTheme="majorEastAsia" w:hAnsiTheme="majorHAnsi" w:cstheme="majorBidi"/>
      <w:i/>
      <w:iCs/>
      <w:color w:val="4F81BD" w:themeColor="accent1"/>
      <w:spacing w:val="15"/>
      <w:sz w:val="24"/>
      <w:szCs w:val="24"/>
      <w:lang w:val="en-US"/>
    </w:rPr>
  </w:style>
  <w:style w:type="character" w:customStyle="1" w:styleId="berschrift3Zchn">
    <w:name w:val="Überschrift 3 Zchn"/>
    <w:basedOn w:val="Absatz-Standardschriftart"/>
    <w:link w:val="berschrift3"/>
    <w:uiPriority w:val="9"/>
    <w:rsid w:val="00783204"/>
    <w:rPr>
      <w:rFonts w:asciiTheme="majorHAnsi" w:eastAsiaTheme="majorEastAsia" w:hAnsiTheme="majorHAnsi" w:cstheme="majorBidi"/>
      <w:b/>
      <w:bCs/>
      <w:color w:val="4F81BD" w:themeColor="accent1"/>
      <w:sz w:val="22"/>
      <w:lang w:val="en-US"/>
    </w:rPr>
  </w:style>
  <w:style w:type="character" w:styleId="Kommentarzeichen">
    <w:name w:val="annotation reference"/>
    <w:basedOn w:val="Absatz-Standardschriftart"/>
    <w:uiPriority w:val="99"/>
    <w:semiHidden/>
    <w:unhideWhenUsed/>
    <w:rsid w:val="00980210"/>
    <w:rPr>
      <w:sz w:val="16"/>
      <w:szCs w:val="16"/>
    </w:rPr>
  </w:style>
  <w:style w:type="paragraph" w:styleId="Kommentartext">
    <w:name w:val="annotation text"/>
    <w:basedOn w:val="Standard"/>
    <w:link w:val="KommentartextZchn"/>
    <w:uiPriority w:val="99"/>
    <w:semiHidden/>
    <w:unhideWhenUsed/>
    <w:rsid w:val="00980210"/>
    <w:pPr>
      <w:spacing w:line="240" w:lineRule="auto"/>
    </w:pPr>
    <w:rPr>
      <w:sz w:val="20"/>
    </w:rPr>
  </w:style>
  <w:style w:type="character" w:customStyle="1" w:styleId="KommentartextZchn">
    <w:name w:val="Kommentartext Zchn"/>
    <w:basedOn w:val="Absatz-Standardschriftart"/>
    <w:link w:val="Kommentartext"/>
    <w:uiPriority w:val="99"/>
    <w:semiHidden/>
    <w:rsid w:val="00980210"/>
    <w:rPr>
      <w:rFonts w:ascii="E+H Serif" w:hAnsi="E+H Serif"/>
      <w:color w:val="000000" w:themeColor="text1"/>
      <w:lang w:val="en-US"/>
    </w:rPr>
  </w:style>
  <w:style w:type="paragraph" w:styleId="Kommentarthema">
    <w:name w:val="annotation subject"/>
    <w:basedOn w:val="Kommentartext"/>
    <w:next w:val="Kommentartext"/>
    <w:link w:val="KommentarthemaZchn"/>
    <w:uiPriority w:val="99"/>
    <w:semiHidden/>
    <w:unhideWhenUsed/>
    <w:rsid w:val="00980210"/>
    <w:rPr>
      <w:b/>
      <w:bCs/>
    </w:rPr>
  </w:style>
  <w:style w:type="character" w:customStyle="1" w:styleId="KommentarthemaZchn">
    <w:name w:val="Kommentarthema Zchn"/>
    <w:basedOn w:val="KommentartextZchn"/>
    <w:link w:val="Kommentarthema"/>
    <w:uiPriority w:val="99"/>
    <w:semiHidden/>
    <w:rsid w:val="00980210"/>
    <w:rPr>
      <w:rFonts w:ascii="E+H Serif" w:hAnsi="E+H Serif"/>
      <w:b/>
      <w:bCs/>
      <w:color w:val="000000" w:themeColor="text1"/>
      <w:lang w:val="en-US"/>
    </w:rPr>
  </w:style>
  <w:style w:type="paragraph" w:styleId="Listenabsatz">
    <w:name w:val="List Paragraph"/>
    <w:basedOn w:val="Standard"/>
    <w:uiPriority w:val="34"/>
    <w:qFormat/>
    <w:rsid w:val="00A022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073461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651A46-2891-4E4E-8333-4C52BD567B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639</Words>
  <Characters>4032</Characters>
  <Application>Microsoft Office Word</Application>
  <DocSecurity>4</DocSecurity>
  <Lines>33</Lines>
  <Paragraphs>9</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Die Endress+Hauser Gruppe - Imprint 2016</vt:lpstr>
      <vt:lpstr>Die Endress+Hauser Gruppe - Imprint 2016</vt:lpstr>
    </vt:vector>
  </TitlesOfParts>
  <Company>Endress+Hauser</Company>
  <LinksUpToDate>false</LinksUpToDate>
  <CharactersWithSpaces>4662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Die Endress+Hauser Gruppe - Imprint 2016</dc:title>
  <dc:creator>Endress+Hauser</dc:creator>
  <cp:lastModifiedBy>Kristina Rodriguez</cp:lastModifiedBy>
  <cp:revision>2</cp:revision>
  <cp:lastPrinted>2020-08-19T09:25:00Z</cp:lastPrinted>
  <dcterms:created xsi:type="dcterms:W3CDTF">2020-08-25T11:08:00Z</dcterms:created>
  <dcterms:modified xsi:type="dcterms:W3CDTF">2020-08-25T11:08:00Z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988f0a4-524a-45f2-829d-417725fa4957_Enabled">
    <vt:lpwstr>True</vt:lpwstr>
  </property>
  <property fmtid="{D5CDD505-2E9C-101B-9397-08002B2CF9AE}" pid="3" name="MSIP_Label_2988f0a4-524a-45f2-829d-417725fa4957_SiteId">
    <vt:lpwstr>52daf2a9-3b73-4da4-ac6a-3f81adc92b7e</vt:lpwstr>
  </property>
  <property fmtid="{D5CDD505-2E9C-101B-9397-08002B2CF9AE}" pid="4" name="MSIP_Label_2988f0a4-524a-45f2-829d-417725fa4957_Owner">
    <vt:lpwstr>thomas.stauss@endress.com</vt:lpwstr>
  </property>
  <property fmtid="{D5CDD505-2E9C-101B-9397-08002B2CF9AE}" pid="5" name="MSIP_Label_2988f0a4-524a-45f2-829d-417725fa4957_SetDate">
    <vt:lpwstr>2020-08-17T07:52:47.0990782Z</vt:lpwstr>
  </property>
  <property fmtid="{D5CDD505-2E9C-101B-9397-08002B2CF9AE}" pid="6" name="MSIP_Label_2988f0a4-524a-45f2-829d-417725fa4957_Name">
    <vt:lpwstr>Not Protected</vt:lpwstr>
  </property>
  <property fmtid="{D5CDD505-2E9C-101B-9397-08002B2CF9AE}" pid="7" name="MSIP_Label_2988f0a4-524a-45f2-829d-417725fa4957_Application">
    <vt:lpwstr>Microsoft Azure Information Protection</vt:lpwstr>
  </property>
  <property fmtid="{D5CDD505-2E9C-101B-9397-08002B2CF9AE}" pid="8" name="MSIP_Label_2988f0a4-524a-45f2-829d-417725fa4957_Extended_MSFT_Method">
    <vt:lpwstr>Automatic</vt:lpwstr>
  </property>
  <property fmtid="{D5CDD505-2E9C-101B-9397-08002B2CF9AE}" pid="9" name="Sensitivity">
    <vt:lpwstr>Not Protected</vt:lpwstr>
  </property>
</Properties>
</file>